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33D60" w14:textId="77777777" w:rsidR="00BE0709" w:rsidRPr="00AD2AD4" w:rsidRDefault="00BE0709" w:rsidP="00BE0709">
      <w:pPr>
        <w:jc w:val="center"/>
        <w:rPr>
          <w:rFonts w:ascii="Arial" w:hAnsi="Arial" w:cs="Arial"/>
          <w:b/>
          <w:sz w:val="22"/>
          <w:szCs w:val="22"/>
        </w:rPr>
      </w:pPr>
      <w:r w:rsidRPr="00AD2AD4">
        <w:rPr>
          <w:rFonts w:ascii="Arial" w:hAnsi="Arial" w:cs="Arial"/>
          <w:b/>
          <w:sz w:val="22"/>
          <w:szCs w:val="22"/>
        </w:rPr>
        <w:t>VILLAGE OF LINCOLN HEIGHTS</w:t>
      </w:r>
    </w:p>
    <w:p w14:paraId="6A765394" w14:textId="77777777" w:rsidR="00BE0709" w:rsidRPr="00AD2AD4" w:rsidRDefault="00BE0709" w:rsidP="00BE0709">
      <w:pPr>
        <w:jc w:val="center"/>
        <w:rPr>
          <w:rFonts w:ascii="Arial" w:hAnsi="Arial" w:cs="Arial"/>
          <w:b/>
          <w:sz w:val="22"/>
          <w:szCs w:val="22"/>
        </w:rPr>
      </w:pPr>
      <w:r w:rsidRPr="00AD2AD4">
        <w:rPr>
          <w:rFonts w:ascii="Arial" w:hAnsi="Arial" w:cs="Arial"/>
          <w:b/>
          <w:sz w:val="22"/>
          <w:szCs w:val="22"/>
        </w:rPr>
        <w:t>HAMILTON COUNTY, OHIO</w:t>
      </w:r>
    </w:p>
    <w:p w14:paraId="58714E73" w14:textId="1A4755D7" w:rsidR="00BE0709" w:rsidRPr="00AD2AD4" w:rsidRDefault="00BE0709" w:rsidP="00BE0709">
      <w:pPr>
        <w:jc w:val="center"/>
        <w:rPr>
          <w:rFonts w:ascii="Arial" w:hAnsi="Arial" w:cs="Arial"/>
          <w:sz w:val="22"/>
          <w:szCs w:val="22"/>
        </w:rPr>
      </w:pPr>
      <w:r w:rsidRPr="00AD2AD4">
        <w:rPr>
          <w:rFonts w:ascii="Arial" w:hAnsi="Arial" w:cs="Arial"/>
          <w:b/>
          <w:sz w:val="22"/>
          <w:szCs w:val="22"/>
        </w:rPr>
        <w:t xml:space="preserve">RESOLUTION NO. </w:t>
      </w:r>
      <w:r>
        <w:rPr>
          <w:rFonts w:ascii="Arial" w:hAnsi="Arial" w:cs="Arial"/>
          <w:b/>
          <w:sz w:val="22"/>
          <w:szCs w:val="22"/>
        </w:rPr>
        <w:t>2020-R-__</w:t>
      </w:r>
    </w:p>
    <w:p w14:paraId="0DDB6B05" w14:textId="77777777" w:rsidR="00BE0709" w:rsidRPr="00AD2AD4" w:rsidRDefault="00BE0709" w:rsidP="00BE0709">
      <w:pPr>
        <w:rPr>
          <w:rFonts w:ascii="Arial" w:hAnsi="Arial" w:cs="Arial"/>
          <w:sz w:val="22"/>
          <w:szCs w:val="22"/>
        </w:rPr>
      </w:pPr>
    </w:p>
    <w:p w14:paraId="2F2DCED3" w14:textId="77777777" w:rsidR="00745577" w:rsidRPr="004A72EE" w:rsidRDefault="00745577">
      <w:pPr>
        <w:tabs>
          <w:tab w:val="left" w:pos="-720"/>
        </w:tabs>
        <w:suppressAutoHyphens/>
        <w:jc w:val="both"/>
        <w:rPr>
          <w:rFonts w:ascii="Arial" w:hAnsi="Arial" w:cs="Arial"/>
          <w:spacing w:val="-2"/>
          <w:sz w:val="22"/>
          <w:szCs w:val="22"/>
        </w:rPr>
      </w:pPr>
    </w:p>
    <w:p w14:paraId="083E6D88" w14:textId="3702BF6E" w:rsidR="005D6126" w:rsidRPr="004A72EE" w:rsidRDefault="005D6126" w:rsidP="005D6126">
      <w:pPr>
        <w:tabs>
          <w:tab w:val="center" w:pos="4680"/>
        </w:tabs>
        <w:suppressAutoHyphens/>
        <w:jc w:val="center"/>
        <w:rPr>
          <w:rFonts w:ascii="Arial" w:hAnsi="Arial" w:cs="Arial"/>
          <w:b/>
          <w:spacing w:val="-2"/>
          <w:sz w:val="22"/>
          <w:szCs w:val="22"/>
        </w:rPr>
      </w:pPr>
      <w:r w:rsidRPr="004A72EE">
        <w:rPr>
          <w:rFonts w:ascii="Arial" w:hAnsi="Arial" w:cs="Arial"/>
          <w:b/>
          <w:spacing w:val="-2"/>
          <w:sz w:val="22"/>
          <w:szCs w:val="22"/>
        </w:rPr>
        <w:t>A RESOLUTION DECLARING A STATE OF EMERGENCY IN THE VILLAGE O</w:t>
      </w:r>
      <w:r w:rsidR="00BE0709" w:rsidRPr="004A72EE">
        <w:rPr>
          <w:rFonts w:ascii="Arial" w:hAnsi="Arial" w:cs="Arial"/>
          <w:b/>
          <w:spacing w:val="-2"/>
          <w:sz w:val="22"/>
          <w:szCs w:val="22"/>
        </w:rPr>
        <w:t>F LINCOLN HEIGHTS, HAMILTON COUNTY, OHIO</w:t>
      </w:r>
      <w:r w:rsidRPr="004A72EE">
        <w:rPr>
          <w:rFonts w:ascii="Arial" w:hAnsi="Arial" w:cs="Arial"/>
          <w:b/>
          <w:spacing w:val="-2"/>
          <w:sz w:val="22"/>
          <w:szCs w:val="22"/>
        </w:rPr>
        <w:t xml:space="preserve"> DUE TO THE COVID-19 (CORONA VIRUS) </w:t>
      </w:r>
      <w:r w:rsidR="00BE0709" w:rsidRPr="004A72EE">
        <w:rPr>
          <w:rFonts w:ascii="Arial" w:hAnsi="Arial" w:cs="Arial"/>
          <w:b/>
          <w:spacing w:val="-2"/>
          <w:sz w:val="22"/>
          <w:szCs w:val="22"/>
        </w:rPr>
        <w:t>PANDEMIC</w:t>
      </w:r>
    </w:p>
    <w:p w14:paraId="5DFCA869" w14:textId="77777777" w:rsidR="005D6126" w:rsidRPr="004A72EE" w:rsidRDefault="005D6126" w:rsidP="005D6126">
      <w:pPr>
        <w:tabs>
          <w:tab w:val="left" w:pos="-720"/>
        </w:tabs>
        <w:suppressAutoHyphens/>
        <w:jc w:val="both"/>
        <w:rPr>
          <w:rFonts w:ascii="Arial" w:hAnsi="Arial" w:cs="Arial"/>
          <w:spacing w:val="-2"/>
          <w:sz w:val="22"/>
          <w:szCs w:val="22"/>
        </w:rPr>
      </w:pPr>
    </w:p>
    <w:p w14:paraId="40D5B237" w14:textId="77777777" w:rsidR="005D6126" w:rsidRPr="004A72EE" w:rsidRDefault="005D6126" w:rsidP="005D6126">
      <w:pPr>
        <w:tabs>
          <w:tab w:val="left" w:pos="-720"/>
        </w:tabs>
        <w:suppressAutoHyphens/>
        <w:jc w:val="both"/>
        <w:rPr>
          <w:rFonts w:ascii="Arial" w:hAnsi="Arial" w:cs="Arial"/>
          <w:spacing w:val="-2"/>
          <w:sz w:val="22"/>
          <w:szCs w:val="22"/>
        </w:rPr>
      </w:pPr>
    </w:p>
    <w:p w14:paraId="6122BB4D" w14:textId="15DDE0ED" w:rsidR="005D6126" w:rsidRPr="004A72EE" w:rsidRDefault="005D6126" w:rsidP="00341C6E">
      <w:pPr>
        <w:ind w:firstLine="720"/>
        <w:jc w:val="both"/>
        <w:rPr>
          <w:rFonts w:ascii="Arial" w:hAnsi="Arial" w:cs="Arial"/>
          <w:sz w:val="22"/>
          <w:szCs w:val="22"/>
        </w:rPr>
      </w:pPr>
      <w:r w:rsidRPr="004A72EE">
        <w:rPr>
          <w:rFonts w:ascii="Arial" w:hAnsi="Arial" w:cs="Arial"/>
          <w:b/>
          <w:spacing w:val="-2"/>
          <w:sz w:val="22"/>
          <w:szCs w:val="22"/>
        </w:rPr>
        <w:t>WHEREAS,</w:t>
      </w:r>
      <w:r w:rsidRPr="004A72EE">
        <w:rPr>
          <w:rFonts w:ascii="Arial" w:hAnsi="Arial" w:cs="Arial"/>
          <w:spacing w:val="-2"/>
          <w:sz w:val="22"/>
          <w:szCs w:val="22"/>
        </w:rPr>
        <w:t xml:space="preserve"> t</w:t>
      </w:r>
      <w:r w:rsidRPr="004A72EE">
        <w:rPr>
          <w:rFonts w:ascii="Arial" w:hAnsi="Arial" w:cs="Arial"/>
          <w:sz w:val="22"/>
          <w:szCs w:val="22"/>
        </w:rPr>
        <w:t>here has been an outbreak of Coronavirus Disease 2019 (COVID-19) across the United States of America; and</w:t>
      </w:r>
    </w:p>
    <w:p w14:paraId="0C785237" w14:textId="77777777" w:rsidR="005D6126" w:rsidRPr="004A72EE" w:rsidRDefault="005D6126" w:rsidP="005D6126">
      <w:pPr>
        <w:ind w:firstLine="720"/>
        <w:jc w:val="both"/>
        <w:rPr>
          <w:rFonts w:ascii="Arial" w:hAnsi="Arial" w:cs="Arial"/>
          <w:sz w:val="22"/>
          <w:szCs w:val="22"/>
        </w:rPr>
      </w:pPr>
    </w:p>
    <w:p w14:paraId="7F2CEDFD" w14:textId="236BF036" w:rsidR="004A72EE" w:rsidRPr="004A72EE" w:rsidRDefault="004A72EE" w:rsidP="004A72EE">
      <w:pPr>
        <w:ind w:firstLine="720"/>
        <w:jc w:val="both"/>
        <w:rPr>
          <w:rFonts w:ascii="Arial" w:hAnsi="Arial" w:cs="Arial"/>
          <w:sz w:val="22"/>
          <w:szCs w:val="22"/>
        </w:rPr>
      </w:pPr>
      <w:r w:rsidRPr="004A72EE">
        <w:rPr>
          <w:rFonts w:ascii="Arial" w:hAnsi="Arial" w:cs="Arial"/>
          <w:b/>
          <w:sz w:val="22"/>
          <w:szCs w:val="22"/>
        </w:rPr>
        <w:t>WHEREAS</w:t>
      </w:r>
      <w:r w:rsidRPr="004A72EE">
        <w:rPr>
          <w:rFonts w:ascii="Arial" w:hAnsi="Arial" w:cs="Arial"/>
          <w:sz w:val="22"/>
          <w:szCs w:val="22"/>
        </w:rPr>
        <w:t>, there have been multiple confirmed cases of COVID-19 across the State of         Ohio, and the Village of Lincoln Heights, Hamilton County, Ohio is being affected by the spread of COVID-19 in a manner that could endanger the health, safety and welfare of Village residents and businesses; and</w:t>
      </w:r>
    </w:p>
    <w:p w14:paraId="5C6DD30F" w14:textId="77777777" w:rsidR="005D6126" w:rsidRPr="004A72EE" w:rsidRDefault="005D6126" w:rsidP="005D6126">
      <w:pPr>
        <w:ind w:firstLine="720"/>
        <w:jc w:val="both"/>
        <w:rPr>
          <w:rFonts w:ascii="Arial" w:hAnsi="Arial" w:cs="Arial"/>
          <w:sz w:val="22"/>
          <w:szCs w:val="22"/>
        </w:rPr>
      </w:pPr>
    </w:p>
    <w:p w14:paraId="7C46D81D" w14:textId="368294FF" w:rsidR="005D6126" w:rsidRPr="004A72EE" w:rsidRDefault="005D6126" w:rsidP="00341C6E">
      <w:pPr>
        <w:ind w:firstLine="720"/>
        <w:jc w:val="both"/>
        <w:rPr>
          <w:rFonts w:ascii="Arial" w:hAnsi="Arial" w:cs="Arial"/>
          <w:sz w:val="22"/>
          <w:szCs w:val="22"/>
        </w:rPr>
      </w:pPr>
      <w:r w:rsidRPr="004A72EE">
        <w:rPr>
          <w:rFonts w:ascii="Arial" w:hAnsi="Arial" w:cs="Arial"/>
          <w:b/>
          <w:sz w:val="22"/>
          <w:szCs w:val="22"/>
        </w:rPr>
        <w:t>WHEREAS,</w:t>
      </w:r>
      <w:r w:rsidRPr="004A72EE">
        <w:rPr>
          <w:rFonts w:ascii="Arial" w:hAnsi="Arial" w:cs="Arial"/>
          <w:sz w:val="22"/>
          <w:szCs w:val="22"/>
        </w:rPr>
        <w:t xml:space="preserve">  the President of the United States</w:t>
      </w:r>
      <w:r w:rsidR="001766A7">
        <w:rPr>
          <w:rFonts w:ascii="Arial" w:hAnsi="Arial" w:cs="Arial"/>
          <w:sz w:val="22"/>
          <w:szCs w:val="22"/>
        </w:rPr>
        <w:t>,</w:t>
      </w:r>
      <w:r w:rsidRPr="004A72EE">
        <w:rPr>
          <w:rFonts w:ascii="Arial" w:hAnsi="Arial" w:cs="Arial"/>
          <w:sz w:val="22"/>
          <w:szCs w:val="22"/>
        </w:rPr>
        <w:t xml:space="preserve"> Donald J. Trump</w:t>
      </w:r>
      <w:r w:rsidR="001766A7">
        <w:rPr>
          <w:rFonts w:ascii="Arial" w:hAnsi="Arial" w:cs="Arial"/>
          <w:sz w:val="22"/>
          <w:szCs w:val="22"/>
        </w:rPr>
        <w:t>,</w:t>
      </w:r>
      <w:r w:rsidRPr="004A72EE">
        <w:rPr>
          <w:rFonts w:ascii="Arial" w:hAnsi="Arial" w:cs="Arial"/>
          <w:sz w:val="22"/>
          <w:szCs w:val="22"/>
        </w:rPr>
        <w:t xml:space="preserve"> has declared a</w:t>
      </w:r>
      <w:r w:rsidR="00341C6E" w:rsidRPr="004A72EE">
        <w:rPr>
          <w:rFonts w:ascii="Arial" w:hAnsi="Arial" w:cs="Arial"/>
          <w:sz w:val="22"/>
          <w:szCs w:val="22"/>
        </w:rPr>
        <w:t xml:space="preserve"> </w:t>
      </w:r>
      <w:r w:rsidRPr="004A72EE">
        <w:rPr>
          <w:rFonts w:ascii="Arial" w:hAnsi="Arial" w:cs="Arial"/>
          <w:sz w:val="22"/>
          <w:szCs w:val="22"/>
        </w:rPr>
        <w:t>national State of Emergency and the Governor of the State of Ohio, Michael DeWine, has declared a State of Emergency in Ohio (Executive Order 2020-O</w:t>
      </w:r>
      <w:r w:rsidR="002E0D2F">
        <w:rPr>
          <w:rFonts w:ascii="Arial" w:hAnsi="Arial" w:cs="Arial"/>
          <w:sz w:val="22"/>
          <w:szCs w:val="22"/>
        </w:rPr>
        <w:t>1</w:t>
      </w:r>
      <w:r w:rsidRPr="004A72EE">
        <w:rPr>
          <w:rFonts w:ascii="Arial" w:hAnsi="Arial" w:cs="Arial"/>
          <w:sz w:val="22"/>
          <w:szCs w:val="22"/>
        </w:rPr>
        <w:t>D) which, among other restrictions, has closed all schools in the State of Ohio and limits large indoor gatherings; and</w:t>
      </w:r>
    </w:p>
    <w:p w14:paraId="44DDBF6E" w14:textId="77777777" w:rsidR="005D6126" w:rsidRPr="00FD68ED" w:rsidRDefault="005D6126" w:rsidP="005D6126">
      <w:pPr>
        <w:ind w:firstLine="720"/>
        <w:jc w:val="both"/>
        <w:rPr>
          <w:rFonts w:ascii="Arial" w:hAnsi="Arial" w:cs="Arial"/>
          <w:sz w:val="22"/>
          <w:szCs w:val="22"/>
        </w:rPr>
      </w:pPr>
    </w:p>
    <w:p w14:paraId="0A05B236" w14:textId="77777777" w:rsidR="005D6126" w:rsidRPr="00FD68ED" w:rsidRDefault="005D6126" w:rsidP="00341C6E">
      <w:pPr>
        <w:ind w:firstLine="720"/>
        <w:jc w:val="both"/>
        <w:rPr>
          <w:rFonts w:ascii="Arial" w:hAnsi="Arial" w:cs="Arial"/>
          <w:sz w:val="22"/>
          <w:szCs w:val="22"/>
        </w:rPr>
      </w:pPr>
      <w:r w:rsidRPr="00FD68ED">
        <w:rPr>
          <w:rFonts w:ascii="Arial" w:hAnsi="Arial" w:cs="Arial"/>
          <w:b/>
          <w:sz w:val="22"/>
          <w:szCs w:val="22"/>
        </w:rPr>
        <w:t>WHEREAS,</w:t>
      </w:r>
      <w:r w:rsidRPr="00FD68ED">
        <w:rPr>
          <w:rFonts w:ascii="Arial" w:hAnsi="Arial" w:cs="Arial"/>
          <w:sz w:val="22"/>
          <w:szCs w:val="22"/>
        </w:rPr>
        <w:t xml:space="preserve"> Governor DeWine’s Declaration follows the Center of Disease Control and Prevention “Interim Guidance,” recommending that all employers consider how best to decrease the spread of COVID-19, including the review of guidance from state and local health officials; and</w:t>
      </w:r>
    </w:p>
    <w:p w14:paraId="7E60D1EE" w14:textId="10FED3A3" w:rsidR="00FD68ED" w:rsidRPr="00FD68ED" w:rsidRDefault="00FD68ED" w:rsidP="00FD68ED">
      <w:pPr>
        <w:ind w:firstLine="720"/>
        <w:jc w:val="both"/>
        <w:rPr>
          <w:rFonts w:ascii="Arial" w:hAnsi="Arial" w:cs="Arial"/>
          <w:sz w:val="22"/>
          <w:szCs w:val="22"/>
        </w:rPr>
      </w:pPr>
      <w:r w:rsidRPr="00FD68ED">
        <w:rPr>
          <w:rFonts w:ascii="Arial" w:hAnsi="Arial" w:cs="Arial"/>
          <w:b/>
          <w:bCs/>
          <w:sz w:val="22"/>
          <w:szCs w:val="22"/>
        </w:rPr>
        <w:t>WHEREAS</w:t>
      </w:r>
      <w:r w:rsidRPr="00FD68ED">
        <w:rPr>
          <w:rFonts w:ascii="Arial" w:hAnsi="Arial" w:cs="Arial"/>
          <w:sz w:val="22"/>
          <w:szCs w:val="22"/>
        </w:rPr>
        <w:t>, the health risks due to COVID-19 along with the restrictions and recommendations resulting from the aforementioned declarations have created a number of issues, problems, and difficulties for the Village, including the ability to carry on the affairs of the Village as well as address the spread of COVID-19 within the Village; and</w:t>
      </w:r>
    </w:p>
    <w:p w14:paraId="17926D87" w14:textId="6D838467" w:rsidR="005D6126" w:rsidRDefault="005D6126" w:rsidP="00341C6E">
      <w:pPr>
        <w:ind w:firstLine="720"/>
        <w:jc w:val="both"/>
        <w:rPr>
          <w:rFonts w:ascii="Times New Roman" w:hAnsi="Times New Roman"/>
          <w:sz w:val="23"/>
          <w:szCs w:val="23"/>
        </w:rPr>
      </w:pPr>
    </w:p>
    <w:p w14:paraId="6D8E0D38" w14:textId="5BC60D9B" w:rsidR="00FD68ED" w:rsidRPr="00FD68ED" w:rsidRDefault="00FD68ED" w:rsidP="00FD68ED">
      <w:pPr>
        <w:ind w:firstLine="720"/>
        <w:jc w:val="both"/>
        <w:rPr>
          <w:rFonts w:ascii="Arial" w:hAnsi="Arial" w:cs="Arial"/>
          <w:sz w:val="22"/>
          <w:szCs w:val="22"/>
        </w:rPr>
      </w:pPr>
      <w:r w:rsidRPr="00FD68ED">
        <w:rPr>
          <w:rFonts w:ascii="Arial" w:hAnsi="Arial" w:cs="Arial"/>
          <w:b/>
          <w:bCs/>
          <w:sz w:val="22"/>
          <w:szCs w:val="22"/>
        </w:rPr>
        <w:t>WHEREAS</w:t>
      </w:r>
      <w:r w:rsidRPr="00FD68ED">
        <w:rPr>
          <w:rFonts w:ascii="Arial" w:hAnsi="Arial" w:cs="Arial"/>
          <w:sz w:val="22"/>
          <w:szCs w:val="22"/>
        </w:rPr>
        <w:t xml:space="preserve">, the measures necessary to address the spread and effects of COVID-19 within the </w:t>
      </w:r>
      <w:r w:rsidR="00E1590D">
        <w:rPr>
          <w:rFonts w:ascii="Arial" w:hAnsi="Arial" w:cs="Arial"/>
          <w:sz w:val="22"/>
          <w:szCs w:val="22"/>
        </w:rPr>
        <w:t>Village</w:t>
      </w:r>
      <w:r w:rsidRPr="00FD68ED">
        <w:rPr>
          <w:rFonts w:ascii="Arial" w:hAnsi="Arial" w:cs="Arial"/>
          <w:sz w:val="22"/>
          <w:szCs w:val="22"/>
        </w:rPr>
        <w:t xml:space="preserve"> may exceed all public and private resources that are locally available; and </w:t>
      </w:r>
    </w:p>
    <w:p w14:paraId="697B4FE0" w14:textId="2D6A9976" w:rsidR="00FD68ED" w:rsidRPr="00FD68ED" w:rsidRDefault="00FD68ED" w:rsidP="00341C6E">
      <w:pPr>
        <w:ind w:firstLine="720"/>
        <w:jc w:val="both"/>
        <w:rPr>
          <w:rFonts w:ascii="Arial" w:hAnsi="Arial" w:cs="Arial"/>
          <w:sz w:val="22"/>
          <w:szCs w:val="22"/>
        </w:rPr>
      </w:pPr>
    </w:p>
    <w:p w14:paraId="67809873" w14:textId="3CAE3792" w:rsidR="005D6126" w:rsidRPr="00FD68ED" w:rsidRDefault="005D6126" w:rsidP="00341C6E">
      <w:pPr>
        <w:ind w:firstLine="720"/>
        <w:jc w:val="both"/>
        <w:rPr>
          <w:rFonts w:ascii="Arial" w:hAnsi="Arial" w:cs="Arial"/>
          <w:sz w:val="22"/>
          <w:szCs w:val="22"/>
        </w:rPr>
      </w:pPr>
      <w:r w:rsidRPr="00FD68ED">
        <w:rPr>
          <w:rFonts w:ascii="Arial" w:hAnsi="Arial" w:cs="Arial"/>
          <w:b/>
          <w:sz w:val="22"/>
          <w:szCs w:val="22"/>
        </w:rPr>
        <w:t>WHEREAS,</w:t>
      </w:r>
      <w:r w:rsidRPr="00FD68ED">
        <w:rPr>
          <w:rFonts w:ascii="Arial" w:hAnsi="Arial" w:cs="Arial"/>
          <w:sz w:val="22"/>
          <w:szCs w:val="22"/>
        </w:rPr>
        <w:t xml:space="preserve"> there is an urgent and immediate need to take emergency measures to maintain essential municipal operations, protect lives, homes,</w:t>
      </w:r>
      <w:r w:rsidR="004C1CC6">
        <w:rPr>
          <w:rFonts w:ascii="Arial" w:hAnsi="Arial" w:cs="Arial"/>
          <w:sz w:val="22"/>
          <w:szCs w:val="22"/>
        </w:rPr>
        <w:t xml:space="preserve"> businesses,</w:t>
      </w:r>
      <w:r w:rsidRPr="00FD68ED">
        <w:rPr>
          <w:rFonts w:ascii="Arial" w:hAnsi="Arial" w:cs="Arial"/>
          <w:sz w:val="22"/>
          <w:szCs w:val="22"/>
        </w:rPr>
        <w:t xml:space="preserve"> and property, and to ensure that basic needs of Village residents are met.</w:t>
      </w:r>
    </w:p>
    <w:p w14:paraId="0C8783F1" w14:textId="45DD6CE6" w:rsidR="005D6126" w:rsidRPr="00F44AB1" w:rsidRDefault="005D6126" w:rsidP="005D6126">
      <w:pPr>
        <w:ind w:left="720"/>
        <w:jc w:val="both"/>
        <w:rPr>
          <w:rFonts w:ascii="Arial" w:hAnsi="Arial" w:cs="Arial"/>
          <w:sz w:val="22"/>
          <w:szCs w:val="22"/>
        </w:rPr>
      </w:pPr>
    </w:p>
    <w:p w14:paraId="4B656DC3" w14:textId="1C8201A9" w:rsidR="005D6126" w:rsidRPr="00F44AB1" w:rsidRDefault="00341C6E" w:rsidP="007620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2"/>
          <w:sz w:val="22"/>
          <w:szCs w:val="22"/>
        </w:rPr>
      </w:pPr>
      <w:r w:rsidRPr="00F44AB1">
        <w:rPr>
          <w:rFonts w:ascii="Arial" w:hAnsi="Arial" w:cs="Arial"/>
          <w:spacing w:val="-2"/>
          <w:sz w:val="22"/>
          <w:szCs w:val="22"/>
        </w:rPr>
        <w:tab/>
      </w:r>
      <w:r w:rsidR="005D6126" w:rsidRPr="00F44AB1">
        <w:rPr>
          <w:rFonts w:ascii="Arial" w:hAnsi="Arial" w:cs="Arial"/>
          <w:b/>
          <w:spacing w:val="-3"/>
          <w:sz w:val="22"/>
          <w:szCs w:val="22"/>
        </w:rPr>
        <w:t xml:space="preserve">NOW, THEREFORE, BE IT </w:t>
      </w:r>
      <w:r w:rsidR="005D6126" w:rsidRPr="00F44AB1">
        <w:rPr>
          <w:rFonts w:ascii="Arial" w:hAnsi="Arial" w:cs="Arial"/>
          <w:b/>
          <w:sz w:val="22"/>
          <w:szCs w:val="22"/>
        </w:rPr>
        <w:t>RESOLVED</w:t>
      </w:r>
      <w:r w:rsidR="005D6126" w:rsidRPr="00F44AB1">
        <w:rPr>
          <w:rFonts w:ascii="Arial" w:hAnsi="Arial" w:cs="Arial"/>
          <w:spacing w:val="-3"/>
          <w:sz w:val="22"/>
          <w:szCs w:val="22"/>
        </w:rPr>
        <w:t xml:space="preserve"> </w:t>
      </w:r>
      <w:r w:rsidR="005D6126" w:rsidRPr="00F44AB1">
        <w:rPr>
          <w:rFonts w:ascii="Arial" w:hAnsi="Arial" w:cs="Arial"/>
          <w:spacing w:val="-2"/>
          <w:sz w:val="22"/>
          <w:szCs w:val="22"/>
        </w:rPr>
        <w:t xml:space="preserve">by the Council of the Village of </w:t>
      </w:r>
      <w:r w:rsidR="00F44AB1" w:rsidRPr="00F44AB1">
        <w:rPr>
          <w:rFonts w:ascii="Arial" w:hAnsi="Arial" w:cs="Arial"/>
          <w:spacing w:val="-2"/>
          <w:sz w:val="22"/>
          <w:szCs w:val="22"/>
        </w:rPr>
        <w:t>Lincoln Heights</w:t>
      </w:r>
      <w:r w:rsidR="005D6126" w:rsidRPr="00F44AB1">
        <w:rPr>
          <w:rFonts w:ascii="Arial" w:hAnsi="Arial" w:cs="Arial"/>
          <w:spacing w:val="-2"/>
          <w:sz w:val="22"/>
          <w:szCs w:val="22"/>
        </w:rPr>
        <w:t>, Hamilton County, Ohio, that:</w:t>
      </w:r>
    </w:p>
    <w:p w14:paraId="4116983A" w14:textId="77777777" w:rsidR="007620C7" w:rsidRPr="003A29F5" w:rsidRDefault="007620C7" w:rsidP="007620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2"/>
          <w:sz w:val="23"/>
          <w:szCs w:val="23"/>
        </w:rPr>
      </w:pPr>
    </w:p>
    <w:p w14:paraId="1D8D9707" w14:textId="28E104C8" w:rsidR="005D6126" w:rsidRPr="0055248F" w:rsidRDefault="005D6126" w:rsidP="007620C7">
      <w:pPr>
        <w:ind w:left="1800" w:hanging="1800"/>
        <w:jc w:val="both"/>
        <w:rPr>
          <w:rFonts w:ascii="Arial" w:hAnsi="Arial" w:cs="Arial"/>
          <w:sz w:val="22"/>
          <w:szCs w:val="22"/>
        </w:rPr>
      </w:pPr>
      <w:r w:rsidRPr="0055248F">
        <w:rPr>
          <w:rFonts w:ascii="Arial" w:hAnsi="Arial" w:cs="Arial"/>
          <w:b/>
          <w:spacing w:val="-2"/>
          <w:sz w:val="22"/>
          <w:szCs w:val="22"/>
          <w:u w:val="single"/>
        </w:rPr>
        <w:t xml:space="preserve">SECTION </w:t>
      </w:r>
      <w:r w:rsidR="00B129F4" w:rsidRPr="0055248F">
        <w:rPr>
          <w:rFonts w:ascii="Arial" w:hAnsi="Arial" w:cs="Arial"/>
          <w:b/>
          <w:spacing w:val="-2"/>
          <w:sz w:val="22"/>
          <w:szCs w:val="22"/>
          <w:u w:val="single"/>
        </w:rPr>
        <w:t>I</w:t>
      </w:r>
      <w:r w:rsidRPr="0055248F">
        <w:rPr>
          <w:rFonts w:ascii="Arial" w:hAnsi="Arial" w:cs="Arial"/>
          <w:b/>
          <w:spacing w:val="-2"/>
          <w:sz w:val="22"/>
          <w:szCs w:val="22"/>
          <w:u w:val="single"/>
        </w:rPr>
        <w:t>.</w:t>
      </w:r>
      <w:r w:rsidR="00B129F4" w:rsidRPr="0055248F">
        <w:rPr>
          <w:rFonts w:ascii="Arial" w:hAnsi="Arial" w:cs="Arial"/>
          <w:sz w:val="22"/>
          <w:szCs w:val="22"/>
        </w:rPr>
        <w:tab/>
      </w:r>
      <w:r w:rsidRPr="0055248F">
        <w:rPr>
          <w:rFonts w:ascii="Arial" w:hAnsi="Arial" w:cs="Arial"/>
          <w:sz w:val="22"/>
          <w:szCs w:val="22"/>
        </w:rPr>
        <w:t>The Village Council hereby declares that a State of Emergency exists</w:t>
      </w:r>
      <w:r w:rsidR="002E0D2F">
        <w:rPr>
          <w:rFonts w:ascii="Arial" w:hAnsi="Arial" w:cs="Arial"/>
          <w:sz w:val="22"/>
          <w:szCs w:val="22"/>
        </w:rPr>
        <w:t xml:space="preserve"> and has been in existence since March 9, 2020</w:t>
      </w:r>
      <w:r w:rsidRPr="0055248F">
        <w:rPr>
          <w:rFonts w:ascii="Arial" w:hAnsi="Arial" w:cs="Arial"/>
          <w:sz w:val="22"/>
          <w:szCs w:val="22"/>
        </w:rPr>
        <w:t xml:space="preserve"> in the Village of </w:t>
      </w:r>
      <w:r w:rsidR="00F44AB1" w:rsidRPr="0055248F">
        <w:rPr>
          <w:rFonts w:ascii="Arial" w:hAnsi="Arial" w:cs="Arial"/>
          <w:sz w:val="22"/>
          <w:szCs w:val="22"/>
        </w:rPr>
        <w:t>Lincoln Heights</w:t>
      </w:r>
      <w:r w:rsidRPr="0055248F">
        <w:rPr>
          <w:rFonts w:ascii="Arial" w:hAnsi="Arial" w:cs="Arial"/>
          <w:sz w:val="22"/>
          <w:szCs w:val="22"/>
        </w:rPr>
        <w:t>,</w:t>
      </w:r>
      <w:r w:rsidR="00F44AB1" w:rsidRPr="0055248F">
        <w:rPr>
          <w:rFonts w:ascii="Arial" w:hAnsi="Arial" w:cs="Arial"/>
          <w:sz w:val="22"/>
          <w:szCs w:val="22"/>
        </w:rPr>
        <w:t xml:space="preserve"> Hamilton County,</w:t>
      </w:r>
      <w:r w:rsidRPr="0055248F">
        <w:rPr>
          <w:rFonts w:ascii="Arial" w:hAnsi="Arial" w:cs="Arial"/>
          <w:sz w:val="22"/>
          <w:szCs w:val="22"/>
        </w:rPr>
        <w:t xml:space="preserve"> Ohio, and invokes and declares those portions of the Ohio </w:t>
      </w:r>
      <w:r w:rsidRPr="004C1CC6">
        <w:rPr>
          <w:rFonts w:ascii="Arial" w:hAnsi="Arial" w:cs="Arial"/>
          <w:sz w:val="22"/>
          <w:szCs w:val="22"/>
        </w:rPr>
        <w:lastRenderedPageBreak/>
        <w:t>Revised Code which are applicable to the</w:t>
      </w:r>
      <w:r w:rsidR="00B129F4" w:rsidRPr="004C1CC6">
        <w:rPr>
          <w:rFonts w:ascii="Arial" w:hAnsi="Arial" w:cs="Arial"/>
          <w:sz w:val="22"/>
          <w:szCs w:val="22"/>
        </w:rPr>
        <w:t>se</w:t>
      </w:r>
      <w:r w:rsidRPr="004C1CC6">
        <w:rPr>
          <w:rFonts w:ascii="Arial" w:hAnsi="Arial" w:cs="Arial"/>
          <w:sz w:val="22"/>
          <w:szCs w:val="22"/>
        </w:rPr>
        <w:t xml:space="preserve"> conditions, and </w:t>
      </w:r>
      <w:r w:rsidR="00B129F4" w:rsidRPr="004C1CC6">
        <w:rPr>
          <w:rFonts w:ascii="Arial" w:hAnsi="Arial" w:cs="Arial"/>
          <w:sz w:val="22"/>
          <w:szCs w:val="22"/>
        </w:rPr>
        <w:t xml:space="preserve">which </w:t>
      </w:r>
      <w:r w:rsidRPr="004C1CC6">
        <w:rPr>
          <w:rFonts w:ascii="Arial" w:hAnsi="Arial" w:cs="Arial"/>
          <w:sz w:val="22"/>
          <w:szCs w:val="22"/>
        </w:rPr>
        <w:t>have caused the issuance of this Resolution</w:t>
      </w:r>
      <w:r w:rsidR="00B129F4" w:rsidRPr="004C1CC6">
        <w:rPr>
          <w:rFonts w:ascii="Arial" w:hAnsi="Arial" w:cs="Arial"/>
          <w:sz w:val="22"/>
          <w:szCs w:val="22"/>
        </w:rPr>
        <w:t>,</w:t>
      </w:r>
      <w:r w:rsidRPr="004C1CC6">
        <w:rPr>
          <w:rFonts w:ascii="Arial" w:hAnsi="Arial" w:cs="Arial"/>
          <w:sz w:val="22"/>
          <w:szCs w:val="22"/>
        </w:rPr>
        <w:t xml:space="preserve"> to be in full force and effect in the Village of </w:t>
      </w:r>
      <w:r w:rsidR="00F44AB1" w:rsidRPr="004C1CC6">
        <w:rPr>
          <w:rFonts w:ascii="Arial" w:hAnsi="Arial" w:cs="Arial"/>
          <w:sz w:val="22"/>
          <w:szCs w:val="22"/>
        </w:rPr>
        <w:t>Lincoln Heights</w:t>
      </w:r>
      <w:r w:rsidRPr="004C1CC6">
        <w:rPr>
          <w:rFonts w:ascii="Arial" w:hAnsi="Arial" w:cs="Arial"/>
          <w:sz w:val="22"/>
          <w:szCs w:val="22"/>
        </w:rPr>
        <w:t xml:space="preserve"> for the exercise of all necessary emergency authority for the protection of the live</w:t>
      </w:r>
      <w:r w:rsidR="004C1CC6" w:rsidRPr="004C1CC6">
        <w:rPr>
          <w:rFonts w:ascii="Arial" w:hAnsi="Arial" w:cs="Arial"/>
          <w:sz w:val="22"/>
          <w:szCs w:val="22"/>
        </w:rPr>
        <w:t>s, businesses,</w:t>
      </w:r>
      <w:r w:rsidRPr="004C1CC6">
        <w:rPr>
          <w:rFonts w:ascii="Arial" w:hAnsi="Arial" w:cs="Arial"/>
          <w:sz w:val="22"/>
          <w:szCs w:val="22"/>
        </w:rPr>
        <w:t xml:space="preserve"> and property of the people of the Village</w:t>
      </w:r>
      <w:r w:rsidR="007620C7" w:rsidRPr="004C1CC6">
        <w:rPr>
          <w:rFonts w:ascii="Arial" w:hAnsi="Arial" w:cs="Arial"/>
          <w:sz w:val="22"/>
          <w:szCs w:val="22"/>
        </w:rPr>
        <w:t>,</w:t>
      </w:r>
      <w:r w:rsidRPr="004C1CC6">
        <w:rPr>
          <w:rFonts w:ascii="Arial" w:hAnsi="Arial" w:cs="Arial"/>
          <w:sz w:val="22"/>
          <w:szCs w:val="22"/>
        </w:rPr>
        <w:t xml:space="preserve"> </w:t>
      </w:r>
      <w:r w:rsidR="004C1CC6" w:rsidRPr="004C1CC6">
        <w:rPr>
          <w:rFonts w:ascii="Arial" w:hAnsi="Arial" w:cs="Arial"/>
          <w:sz w:val="22"/>
          <w:szCs w:val="22"/>
        </w:rPr>
        <w:t>and the continuation of essential Village functions, operations and services with minimal interruption, as well as to support any application for emergency assistance for the Village, its residents, and its businesses.</w:t>
      </w:r>
    </w:p>
    <w:p w14:paraId="5BE796AC" w14:textId="77777777" w:rsidR="005D6126" w:rsidRPr="0055248F" w:rsidRDefault="005D6126" w:rsidP="005D6126">
      <w:pPr>
        <w:pStyle w:val="ListParagraph"/>
        <w:ind w:left="0"/>
        <w:jc w:val="both"/>
        <w:rPr>
          <w:rFonts w:ascii="Arial" w:hAnsi="Arial" w:cs="Arial"/>
          <w:sz w:val="22"/>
          <w:szCs w:val="22"/>
        </w:rPr>
      </w:pPr>
    </w:p>
    <w:p w14:paraId="5E8C27FD" w14:textId="46391983" w:rsidR="005D6126" w:rsidRPr="0055248F" w:rsidRDefault="005D6126" w:rsidP="007620C7">
      <w:pPr>
        <w:ind w:left="1800" w:hanging="1800"/>
        <w:jc w:val="both"/>
        <w:rPr>
          <w:rFonts w:ascii="Arial" w:hAnsi="Arial" w:cs="Arial"/>
          <w:sz w:val="22"/>
          <w:szCs w:val="22"/>
        </w:rPr>
      </w:pPr>
      <w:r w:rsidRPr="0055248F">
        <w:rPr>
          <w:rFonts w:ascii="Arial" w:hAnsi="Arial" w:cs="Arial"/>
          <w:b/>
          <w:sz w:val="22"/>
          <w:szCs w:val="22"/>
          <w:u w:val="single"/>
        </w:rPr>
        <w:t>SECTION</w:t>
      </w:r>
      <w:r w:rsidR="00F44AB1" w:rsidRPr="0055248F">
        <w:rPr>
          <w:rFonts w:ascii="Arial" w:hAnsi="Arial" w:cs="Arial"/>
          <w:b/>
          <w:sz w:val="22"/>
          <w:szCs w:val="22"/>
          <w:u w:val="single"/>
        </w:rPr>
        <w:t xml:space="preserve"> II</w:t>
      </w:r>
      <w:r w:rsidRPr="0055248F">
        <w:rPr>
          <w:rFonts w:ascii="Arial" w:hAnsi="Arial" w:cs="Arial"/>
          <w:b/>
          <w:sz w:val="22"/>
          <w:szCs w:val="22"/>
          <w:u w:val="single"/>
        </w:rPr>
        <w:t>.</w:t>
      </w:r>
      <w:r w:rsidRPr="0055248F">
        <w:rPr>
          <w:rFonts w:ascii="Arial" w:hAnsi="Arial" w:cs="Arial"/>
          <w:sz w:val="22"/>
          <w:szCs w:val="22"/>
        </w:rPr>
        <w:tab/>
        <w:t>Any and all powers to be exercised by the Village</w:t>
      </w:r>
      <w:r w:rsidR="00B129F4" w:rsidRPr="0055248F">
        <w:rPr>
          <w:rFonts w:ascii="Arial" w:hAnsi="Arial" w:cs="Arial"/>
          <w:sz w:val="22"/>
          <w:szCs w:val="22"/>
        </w:rPr>
        <w:t xml:space="preserve"> Mayor</w:t>
      </w:r>
      <w:r w:rsidR="00C5403E">
        <w:rPr>
          <w:rFonts w:ascii="Arial" w:hAnsi="Arial" w:cs="Arial"/>
          <w:sz w:val="22"/>
          <w:szCs w:val="22"/>
        </w:rPr>
        <w:t>, or any other public official of the Village,</w:t>
      </w:r>
      <w:r w:rsidRPr="0055248F">
        <w:rPr>
          <w:rFonts w:ascii="Arial" w:hAnsi="Arial" w:cs="Arial"/>
          <w:sz w:val="22"/>
          <w:szCs w:val="22"/>
        </w:rPr>
        <w:t xml:space="preserve"> as authorized by Ohio Revised Code Chapter 5502 are permitted by passage of this Resolution and are incorporated herein by reference.</w:t>
      </w:r>
    </w:p>
    <w:p w14:paraId="41E6F724" w14:textId="77777777" w:rsidR="005D6126" w:rsidRPr="0055248F" w:rsidRDefault="005D6126" w:rsidP="005D6126">
      <w:pPr>
        <w:pStyle w:val="ListParagraph"/>
        <w:ind w:left="0"/>
        <w:jc w:val="both"/>
        <w:rPr>
          <w:rFonts w:ascii="Arial" w:hAnsi="Arial" w:cs="Arial"/>
          <w:sz w:val="22"/>
          <w:szCs w:val="22"/>
        </w:rPr>
      </w:pPr>
    </w:p>
    <w:p w14:paraId="54A3FEF0" w14:textId="0508B6ED" w:rsidR="005D6126" w:rsidRPr="0055248F" w:rsidRDefault="005D6126" w:rsidP="007620C7">
      <w:pPr>
        <w:ind w:left="1800" w:hanging="1800"/>
        <w:jc w:val="both"/>
        <w:rPr>
          <w:rFonts w:ascii="Arial" w:hAnsi="Arial" w:cs="Arial"/>
          <w:bCs/>
          <w:sz w:val="22"/>
          <w:szCs w:val="22"/>
        </w:rPr>
      </w:pPr>
      <w:r w:rsidRPr="0055248F">
        <w:rPr>
          <w:rFonts w:ascii="Arial" w:hAnsi="Arial" w:cs="Arial"/>
          <w:b/>
          <w:sz w:val="22"/>
          <w:szCs w:val="22"/>
          <w:u w:val="single"/>
        </w:rPr>
        <w:t xml:space="preserve">SECTION </w:t>
      </w:r>
      <w:r w:rsidR="00F44AB1" w:rsidRPr="0055248F">
        <w:rPr>
          <w:rFonts w:ascii="Arial" w:hAnsi="Arial" w:cs="Arial"/>
          <w:b/>
          <w:sz w:val="22"/>
          <w:szCs w:val="22"/>
          <w:u w:val="single"/>
        </w:rPr>
        <w:t>III</w:t>
      </w:r>
      <w:r w:rsidR="00B129F4" w:rsidRPr="0055248F">
        <w:rPr>
          <w:rFonts w:ascii="Arial" w:hAnsi="Arial" w:cs="Arial"/>
          <w:sz w:val="22"/>
          <w:szCs w:val="22"/>
        </w:rPr>
        <w:t xml:space="preserve">. </w:t>
      </w:r>
      <w:r w:rsidR="00B129F4" w:rsidRPr="0055248F">
        <w:rPr>
          <w:rFonts w:ascii="Arial" w:hAnsi="Arial" w:cs="Arial"/>
          <w:sz w:val="22"/>
          <w:szCs w:val="22"/>
        </w:rPr>
        <w:tab/>
      </w:r>
      <w:r w:rsidRPr="0055248F">
        <w:rPr>
          <w:rFonts w:ascii="Arial" w:hAnsi="Arial" w:cs="Arial"/>
          <w:sz w:val="22"/>
          <w:szCs w:val="22"/>
        </w:rPr>
        <w:t>The Village Council finds that as a result of the</w:t>
      </w:r>
      <w:r w:rsidRPr="0055248F">
        <w:rPr>
          <w:rFonts w:ascii="Arial" w:hAnsi="Arial" w:cs="Arial"/>
          <w:b/>
          <w:sz w:val="22"/>
          <w:szCs w:val="22"/>
        </w:rPr>
        <w:t xml:space="preserve"> </w:t>
      </w:r>
      <w:r w:rsidRPr="0055248F">
        <w:rPr>
          <w:rFonts w:ascii="Arial" w:hAnsi="Arial" w:cs="Arial"/>
          <w:sz w:val="22"/>
          <w:szCs w:val="22"/>
        </w:rPr>
        <w:t>spread of COVID-19</w:t>
      </w:r>
      <w:r w:rsidRPr="0055248F">
        <w:rPr>
          <w:rFonts w:ascii="Arial" w:hAnsi="Arial" w:cs="Arial"/>
          <w:bCs/>
          <w:sz w:val="22"/>
          <w:szCs w:val="22"/>
        </w:rPr>
        <w:t xml:space="preserve">, a real and present emergency exists in the Village of </w:t>
      </w:r>
      <w:r w:rsidR="008C40A6" w:rsidRPr="0055248F">
        <w:rPr>
          <w:rFonts w:ascii="Arial" w:hAnsi="Arial" w:cs="Arial"/>
          <w:bCs/>
          <w:sz w:val="22"/>
          <w:szCs w:val="22"/>
        </w:rPr>
        <w:t xml:space="preserve">Lincoln Heights </w:t>
      </w:r>
      <w:r w:rsidRPr="0055248F">
        <w:rPr>
          <w:rFonts w:ascii="Arial" w:hAnsi="Arial" w:cs="Arial"/>
          <w:bCs/>
          <w:sz w:val="22"/>
          <w:szCs w:val="22"/>
        </w:rPr>
        <w:t>affecting the public health and safety of residents</w:t>
      </w:r>
      <w:r w:rsidR="00F254D5">
        <w:rPr>
          <w:rFonts w:ascii="Arial" w:hAnsi="Arial" w:cs="Arial"/>
          <w:bCs/>
          <w:sz w:val="22"/>
          <w:szCs w:val="22"/>
        </w:rPr>
        <w:t xml:space="preserve">, which may </w:t>
      </w:r>
      <w:r w:rsidRPr="0055248F">
        <w:rPr>
          <w:rFonts w:ascii="Arial" w:hAnsi="Arial" w:cs="Arial"/>
          <w:bCs/>
          <w:sz w:val="22"/>
          <w:szCs w:val="22"/>
        </w:rPr>
        <w:t>necessit</w:t>
      </w:r>
      <w:r w:rsidR="00F254D5">
        <w:rPr>
          <w:rFonts w:ascii="Arial" w:hAnsi="Arial" w:cs="Arial"/>
          <w:bCs/>
          <w:sz w:val="22"/>
          <w:szCs w:val="22"/>
        </w:rPr>
        <w:t>ate the Village Manager</w:t>
      </w:r>
      <w:r w:rsidR="00F4378B">
        <w:rPr>
          <w:rFonts w:ascii="Arial" w:hAnsi="Arial" w:cs="Arial"/>
          <w:bCs/>
          <w:sz w:val="22"/>
          <w:szCs w:val="22"/>
        </w:rPr>
        <w:t xml:space="preserve">, </w:t>
      </w:r>
      <w:r w:rsidR="00F4378B" w:rsidRPr="0055248F">
        <w:rPr>
          <w:rFonts w:ascii="Arial" w:hAnsi="Arial" w:cs="Arial"/>
          <w:sz w:val="22"/>
          <w:szCs w:val="22"/>
        </w:rPr>
        <w:t xml:space="preserve">pursuant to R.C. </w:t>
      </w:r>
      <w:r w:rsidR="00F4378B">
        <w:rPr>
          <w:rFonts w:ascii="Arial" w:hAnsi="Arial" w:cs="Arial"/>
          <w:sz w:val="22"/>
          <w:szCs w:val="22"/>
        </w:rPr>
        <w:t>§</w:t>
      </w:r>
      <w:r w:rsidR="00F4378B" w:rsidRPr="0055248F">
        <w:rPr>
          <w:rFonts w:ascii="Arial" w:hAnsi="Arial" w:cs="Arial"/>
          <w:sz w:val="22"/>
          <w:szCs w:val="22"/>
        </w:rPr>
        <w:t>735.051</w:t>
      </w:r>
      <w:r w:rsidR="00F4378B">
        <w:rPr>
          <w:rFonts w:ascii="Arial" w:hAnsi="Arial" w:cs="Arial"/>
          <w:sz w:val="22"/>
          <w:szCs w:val="22"/>
        </w:rPr>
        <w:t>,</w:t>
      </w:r>
      <w:r w:rsidR="00F254D5">
        <w:rPr>
          <w:rFonts w:ascii="Arial" w:hAnsi="Arial" w:cs="Arial"/>
          <w:bCs/>
          <w:sz w:val="22"/>
          <w:szCs w:val="22"/>
        </w:rPr>
        <w:t xml:space="preserve"> to enter into a contract for work to be done, or for the purchase of supplies or materials without formal bidding and advertising</w:t>
      </w:r>
      <w:r w:rsidRPr="0055248F">
        <w:rPr>
          <w:rFonts w:ascii="Arial" w:hAnsi="Arial" w:cs="Arial"/>
          <w:bCs/>
          <w:sz w:val="22"/>
          <w:szCs w:val="22"/>
        </w:rPr>
        <w:t xml:space="preserve"> </w:t>
      </w:r>
      <w:r w:rsidR="00F4378B">
        <w:rPr>
          <w:rFonts w:ascii="Arial" w:hAnsi="Arial" w:cs="Arial"/>
          <w:bCs/>
          <w:sz w:val="22"/>
          <w:szCs w:val="22"/>
        </w:rPr>
        <w:t xml:space="preserve">so as </w:t>
      </w:r>
      <w:r w:rsidRPr="0055248F">
        <w:rPr>
          <w:rFonts w:ascii="Arial" w:hAnsi="Arial" w:cs="Arial"/>
          <w:bCs/>
          <w:sz w:val="22"/>
          <w:szCs w:val="22"/>
        </w:rPr>
        <w:t>to maintain essential municipal operations and deal with the present emergency without the pre-authorization of Village Council</w:t>
      </w:r>
      <w:r w:rsidR="00B129F4" w:rsidRPr="0055248F">
        <w:rPr>
          <w:rFonts w:ascii="Arial" w:hAnsi="Arial" w:cs="Arial"/>
          <w:bCs/>
          <w:sz w:val="22"/>
          <w:szCs w:val="22"/>
        </w:rPr>
        <w:t xml:space="preserve"> in an amount not to exceed $</w:t>
      </w:r>
      <w:r w:rsidR="00405B50">
        <w:rPr>
          <w:rFonts w:ascii="Arial" w:hAnsi="Arial" w:cs="Arial"/>
          <w:bCs/>
          <w:sz w:val="22"/>
          <w:szCs w:val="22"/>
        </w:rPr>
        <w:t>25</w:t>
      </w:r>
      <w:r w:rsidR="00B129F4" w:rsidRPr="0055248F">
        <w:rPr>
          <w:rFonts w:ascii="Arial" w:hAnsi="Arial" w:cs="Arial"/>
          <w:bCs/>
          <w:sz w:val="22"/>
          <w:szCs w:val="22"/>
        </w:rPr>
        <w:t>,000</w:t>
      </w:r>
      <w:r w:rsidRPr="0055248F">
        <w:rPr>
          <w:rFonts w:ascii="Arial" w:hAnsi="Arial" w:cs="Arial"/>
          <w:bCs/>
          <w:sz w:val="22"/>
          <w:szCs w:val="22"/>
        </w:rPr>
        <w:t>.</w:t>
      </w:r>
      <w:r w:rsidR="007620C7" w:rsidRPr="0055248F">
        <w:rPr>
          <w:rFonts w:ascii="Arial" w:hAnsi="Arial" w:cs="Arial"/>
          <w:bCs/>
          <w:sz w:val="22"/>
          <w:szCs w:val="22"/>
        </w:rPr>
        <w:t xml:space="preserve">  These items </w:t>
      </w:r>
      <w:r w:rsidR="00E37D79" w:rsidRPr="0055248F">
        <w:rPr>
          <w:rFonts w:ascii="Arial" w:hAnsi="Arial" w:cs="Arial"/>
          <w:bCs/>
          <w:sz w:val="22"/>
          <w:szCs w:val="22"/>
        </w:rPr>
        <w:t>or</w:t>
      </w:r>
      <w:r w:rsidR="007620C7" w:rsidRPr="0055248F">
        <w:rPr>
          <w:rFonts w:ascii="Arial" w:hAnsi="Arial" w:cs="Arial"/>
          <w:bCs/>
          <w:sz w:val="22"/>
          <w:szCs w:val="22"/>
        </w:rPr>
        <w:t xml:space="preserve"> services to be purchased by the Village </w:t>
      </w:r>
      <w:r w:rsidR="008C40A6" w:rsidRPr="0055248F">
        <w:rPr>
          <w:rFonts w:ascii="Arial" w:hAnsi="Arial" w:cs="Arial"/>
          <w:bCs/>
          <w:sz w:val="22"/>
          <w:szCs w:val="22"/>
        </w:rPr>
        <w:t>Manager</w:t>
      </w:r>
      <w:r w:rsidR="007620C7" w:rsidRPr="0055248F">
        <w:rPr>
          <w:rFonts w:ascii="Arial" w:hAnsi="Arial" w:cs="Arial"/>
          <w:bCs/>
          <w:sz w:val="22"/>
          <w:szCs w:val="22"/>
        </w:rPr>
        <w:t>, in excess of his Charter and statutory authority, up to the limits imposed herein must also be authorized by the Mayo</w:t>
      </w:r>
      <w:r w:rsidR="00405B50">
        <w:rPr>
          <w:rFonts w:ascii="Arial" w:hAnsi="Arial" w:cs="Arial"/>
          <w:bCs/>
          <w:sz w:val="22"/>
          <w:szCs w:val="22"/>
        </w:rPr>
        <w:t>r</w:t>
      </w:r>
      <w:r w:rsidR="007620C7" w:rsidRPr="0055248F">
        <w:rPr>
          <w:rFonts w:ascii="Arial" w:hAnsi="Arial" w:cs="Arial"/>
          <w:bCs/>
          <w:sz w:val="22"/>
          <w:szCs w:val="22"/>
        </w:rPr>
        <w:t>.</w:t>
      </w:r>
    </w:p>
    <w:p w14:paraId="32781561" w14:textId="77777777" w:rsidR="005D6126" w:rsidRPr="0055248F" w:rsidRDefault="005D6126" w:rsidP="005D6126">
      <w:pPr>
        <w:pStyle w:val="ListParagraph"/>
        <w:ind w:left="0"/>
        <w:jc w:val="both"/>
        <w:rPr>
          <w:rFonts w:ascii="Arial" w:hAnsi="Arial" w:cs="Arial"/>
          <w:sz w:val="22"/>
          <w:szCs w:val="22"/>
        </w:rPr>
      </w:pPr>
    </w:p>
    <w:p w14:paraId="43D8FC0F" w14:textId="1EFDCC4F" w:rsidR="005D6126" w:rsidRPr="0055248F" w:rsidRDefault="005D6126" w:rsidP="007620C7">
      <w:pPr>
        <w:ind w:left="1800" w:hanging="1800"/>
        <w:jc w:val="both"/>
        <w:rPr>
          <w:rFonts w:ascii="Arial" w:hAnsi="Arial" w:cs="Arial"/>
          <w:sz w:val="22"/>
          <w:szCs w:val="22"/>
        </w:rPr>
      </w:pPr>
      <w:r w:rsidRPr="0055248F">
        <w:rPr>
          <w:rFonts w:ascii="Arial" w:hAnsi="Arial" w:cs="Arial"/>
          <w:b/>
          <w:sz w:val="22"/>
          <w:szCs w:val="22"/>
          <w:u w:val="single"/>
        </w:rPr>
        <w:t xml:space="preserve">SECTION </w:t>
      </w:r>
      <w:r w:rsidR="00F44AB1" w:rsidRPr="0055248F">
        <w:rPr>
          <w:rFonts w:ascii="Arial" w:hAnsi="Arial" w:cs="Arial"/>
          <w:b/>
          <w:sz w:val="22"/>
          <w:szCs w:val="22"/>
          <w:u w:val="single"/>
        </w:rPr>
        <w:t>IV</w:t>
      </w:r>
      <w:r w:rsidRPr="0055248F">
        <w:rPr>
          <w:rFonts w:ascii="Arial" w:hAnsi="Arial" w:cs="Arial"/>
          <w:b/>
          <w:sz w:val="22"/>
          <w:szCs w:val="22"/>
          <w:u w:val="single"/>
        </w:rPr>
        <w:t>.</w:t>
      </w:r>
      <w:r w:rsidRPr="0055248F">
        <w:rPr>
          <w:rFonts w:ascii="Arial" w:hAnsi="Arial" w:cs="Arial"/>
          <w:sz w:val="22"/>
          <w:szCs w:val="22"/>
        </w:rPr>
        <w:tab/>
        <w:t xml:space="preserve">The </w:t>
      </w:r>
      <w:r w:rsidR="00ED16FC">
        <w:rPr>
          <w:rFonts w:ascii="Arial" w:hAnsi="Arial" w:cs="Arial"/>
          <w:sz w:val="22"/>
          <w:szCs w:val="22"/>
        </w:rPr>
        <w:t xml:space="preserve">Manager, with the advice and consent of the </w:t>
      </w:r>
      <w:r w:rsidRPr="0055248F">
        <w:rPr>
          <w:rFonts w:ascii="Arial" w:hAnsi="Arial" w:cs="Arial"/>
          <w:sz w:val="22"/>
          <w:szCs w:val="22"/>
        </w:rPr>
        <w:t xml:space="preserve">Mayor of the Village of </w:t>
      </w:r>
      <w:r w:rsidR="00995EBE">
        <w:rPr>
          <w:rFonts w:ascii="Arial" w:hAnsi="Arial" w:cs="Arial"/>
          <w:sz w:val="22"/>
          <w:szCs w:val="22"/>
        </w:rPr>
        <w:t>Lincoln Heights</w:t>
      </w:r>
      <w:r w:rsidR="00ED16FC">
        <w:rPr>
          <w:rFonts w:ascii="Arial" w:hAnsi="Arial" w:cs="Arial"/>
          <w:sz w:val="22"/>
          <w:szCs w:val="22"/>
        </w:rPr>
        <w:t>,</w:t>
      </w:r>
      <w:r w:rsidRPr="0055248F">
        <w:rPr>
          <w:rFonts w:ascii="Arial" w:hAnsi="Arial" w:cs="Arial"/>
          <w:sz w:val="22"/>
          <w:szCs w:val="22"/>
        </w:rPr>
        <w:t xml:space="preserve"> is hereby authorized to take any and all steps </w:t>
      </w:r>
      <w:r w:rsidR="00BB375B" w:rsidRPr="0055248F">
        <w:rPr>
          <w:rFonts w:ascii="Arial" w:hAnsi="Arial" w:cs="Arial"/>
          <w:sz w:val="22"/>
          <w:szCs w:val="22"/>
        </w:rPr>
        <w:t xml:space="preserve">reasonably </w:t>
      </w:r>
      <w:r w:rsidRPr="0055248F">
        <w:rPr>
          <w:rFonts w:ascii="Arial" w:hAnsi="Arial" w:cs="Arial"/>
          <w:sz w:val="22"/>
          <w:szCs w:val="22"/>
        </w:rPr>
        <w:t>necessary to maintain order and control in the Village for the well-being, health and safety of residents.</w:t>
      </w:r>
    </w:p>
    <w:p w14:paraId="764AB2C6" w14:textId="77777777" w:rsidR="005D6126" w:rsidRPr="0055248F" w:rsidRDefault="005D6126" w:rsidP="007620C7">
      <w:pPr>
        <w:ind w:left="1800" w:hanging="1800"/>
        <w:jc w:val="both"/>
        <w:rPr>
          <w:rFonts w:ascii="Arial" w:hAnsi="Arial" w:cs="Arial"/>
          <w:sz w:val="22"/>
          <w:szCs w:val="22"/>
        </w:rPr>
      </w:pPr>
    </w:p>
    <w:p w14:paraId="20306A72" w14:textId="200D8398" w:rsidR="005D6126" w:rsidRPr="0055248F" w:rsidRDefault="005D6126" w:rsidP="007620C7">
      <w:pPr>
        <w:ind w:left="1800" w:hanging="1800"/>
        <w:jc w:val="both"/>
        <w:rPr>
          <w:rFonts w:ascii="Arial" w:hAnsi="Arial" w:cs="Arial"/>
          <w:sz w:val="22"/>
          <w:szCs w:val="22"/>
        </w:rPr>
      </w:pPr>
      <w:r w:rsidRPr="0055248F">
        <w:rPr>
          <w:rFonts w:ascii="Arial" w:hAnsi="Arial" w:cs="Arial"/>
          <w:b/>
          <w:sz w:val="22"/>
          <w:szCs w:val="22"/>
          <w:u w:val="single"/>
        </w:rPr>
        <w:t>SECTION</w:t>
      </w:r>
      <w:r w:rsidR="00F44AB1" w:rsidRPr="0055248F">
        <w:rPr>
          <w:rFonts w:ascii="Arial" w:hAnsi="Arial" w:cs="Arial"/>
          <w:b/>
          <w:sz w:val="22"/>
          <w:szCs w:val="22"/>
          <w:u w:val="single"/>
        </w:rPr>
        <w:t xml:space="preserve"> V</w:t>
      </w:r>
      <w:r w:rsidRPr="0055248F">
        <w:rPr>
          <w:rFonts w:ascii="Arial" w:hAnsi="Arial" w:cs="Arial"/>
          <w:b/>
          <w:sz w:val="22"/>
          <w:szCs w:val="22"/>
          <w:u w:val="single"/>
        </w:rPr>
        <w:t>.</w:t>
      </w:r>
      <w:r w:rsidRPr="0055248F">
        <w:rPr>
          <w:rFonts w:ascii="Arial" w:hAnsi="Arial" w:cs="Arial"/>
          <w:sz w:val="22"/>
          <w:szCs w:val="22"/>
        </w:rPr>
        <w:t xml:space="preserve">  </w:t>
      </w:r>
      <w:r w:rsidR="00B129F4" w:rsidRPr="0055248F">
        <w:rPr>
          <w:rFonts w:ascii="Arial" w:hAnsi="Arial" w:cs="Arial"/>
          <w:sz w:val="22"/>
          <w:szCs w:val="22"/>
        </w:rPr>
        <w:tab/>
      </w:r>
      <w:r w:rsidRPr="0055248F">
        <w:rPr>
          <w:rFonts w:ascii="Arial" w:hAnsi="Arial" w:cs="Arial"/>
          <w:sz w:val="22"/>
          <w:szCs w:val="22"/>
        </w:rPr>
        <w:t xml:space="preserve">The Village </w:t>
      </w:r>
      <w:r w:rsidR="0017258A" w:rsidRPr="0055248F">
        <w:rPr>
          <w:rFonts w:ascii="Arial" w:hAnsi="Arial" w:cs="Arial"/>
          <w:sz w:val="22"/>
          <w:szCs w:val="22"/>
        </w:rPr>
        <w:t>Manager</w:t>
      </w:r>
      <w:r w:rsidRPr="0055248F">
        <w:rPr>
          <w:rFonts w:ascii="Arial" w:hAnsi="Arial" w:cs="Arial"/>
          <w:sz w:val="22"/>
          <w:szCs w:val="22"/>
        </w:rPr>
        <w:t xml:space="preserve"> is hereby authorized to </w:t>
      </w:r>
      <w:r w:rsidR="0017258A" w:rsidRPr="0055248F">
        <w:rPr>
          <w:rFonts w:ascii="Arial" w:hAnsi="Arial" w:cs="Arial"/>
          <w:sz w:val="22"/>
          <w:szCs w:val="22"/>
        </w:rPr>
        <w:t xml:space="preserve">engage and </w:t>
      </w:r>
      <w:r w:rsidRPr="0055248F">
        <w:rPr>
          <w:rFonts w:ascii="Arial" w:hAnsi="Arial" w:cs="Arial"/>
          <w:sz w:val="22"/>
          <w:szCs w:val="22"/>
        </w:rPr>
        <w:t>contract</w:t>
      </w:r>
      <w:r w:rsidR="0017258A" w:rsidRPr="0055248F">
        <w:rPr>
          <w:rFonts w:ascii="Arial" w:hAnsi="Arial" w:cs="Arial"/>
          <w:sz w:val="22"/>
          <w:szCs w:val="22"/>
        </w:rPr>
        <w:t xml:space="preserve">, where appropriate, </w:t>
      </w:r>
      <w:r w:rsidRPr="0055248F">
        <w:rPr>
          <w:rFonts w:ascii="Arial" w:hAnsi="Arial" w:cs="Arial"/>
          <w:sz w:val="22"/>
          <w:szCs w:val="22"/>
        </w:rPr>
        <w:t>with</w:t>
      </w:r>
      <w:r w:rsidR="0017258A" w:rsidRPr="0055248F">
        <w:rPr>
          <w:rFonts w:ascii="Arial" w:hAnsi="Arial" w:cs="Arial"/>
          <w:sz w:val="22"/>
          <w:szCs w:val="22"/>
        </w:rPr>
        <w:t xml:space="preserve"> local, state and federal </w:t>
      </w:r>
      <w:r w:rsidRPr="0055248F">
        <w:rPr>
          <w:rFonts w:ascii="Arial" w:hAnsi="Arial" w:cs="Arial"/>
          <w:sz w:val="22"/>
          <w:szCs w:val="22"/>
        </w:rPr>
        <w:t xml:space="preserve">agencies to provide disaster assistance and relief to the </w:t>
      </w:r>
      <w:r w:rsidR="00A25E8E">
        <w:rPr>
          <w:rFonts w:ascii="Arial" w:hAnsi="Arial" w:cs="Arial"/>
          <w:sz w:val="22"/>
          <w:szCs w:val="22"/>
        </w:rPr>
        <w:t>residents</w:t>
      </w:r>
      <w:r w:rsidRPr="0055248F">
        <w:rPr>
          <w:rFonts w:ascii="Arial" w:hAnsi="Arial" w:cs="Arial"/>
          <w:sz w:val="22"/>
          <w:szCs w:val="22"/>
        </w:rPr>
        <w:t xml:space="preserve"> and</w:t>
      </w:r>
      <w:r w:rsidR="00114FB9">
        <w:rPr>
          <w:rFonts w:ascii="Arial" w:hAnsi="Arial" w:cs="Arial"/>
          <w:sz w:val="22"/>
          <w:szCs w:val="22"/>
        </w:rPr>
        <w:t xml:space="preserve"> businesses </w:t>
      </w:r>
      <w:r w:rsidR="00A25E8E">
        <w:rPr>
          <w:rFonts w:ascii="Arial" w:hAnsi="Arial" w:cs="Arial"/>
          <w:sz w:val="22"/>
          <w:szCs w:val="22"/>
        </w:rPr>
        <w:t>of</w:t>
      </w:r>
      <w:r w:rsidRPr="0055248F">
        <w:rPr>
          <w:rFonts w:ascii="Arial" w:hAnsi="Arial" w:cs="Arial"/>
          <w:sz w:val="22"/>
          <w:szCs w:val="22"/>
        </w:rPr>
        <w:t xml:space="preserve"> the Village of </w:t>
      </w:r>
      <w:r w:rsidR="0017258A" w:rsidRPr="0055248F">
        <w:rPr>
          <w:rFonts w:ascii="Arial" w:hAnsi="Arial" w:cs="Arial"/>
          <w:sz w:val="22"/>
          <w:szCs w:val="22"/>
        </w:rPr>
        <w:t>Lincoln Heights</w:t>
      </w:r>
      <w:r w:rsidRPr="0055248F">
        <w:rPr>
          <w:rFonts w:ascii="Arial" w:hAnsi="Arial" w:cs="Arial"/>
          <w:sz w:val="22"/>
          <w:szCs w:val="22"/>
        </w:rPr>
        <w:t>, during this</w:t>
      </w:r>
      <w:r w:rsidR="0017258A" w:rsidRPr="0055248F">
        <w:rPr>
          <w:rFonts w:ascii="Arial" w:hAnsi="Arial" w:cs="Arial"/>
          <w:sz w:val="22"/>
          <w:szCs w:val="22"/>
        </w:rPr>
        <w:t xml:space="preserve"> declared State of Emergency.</w:t>
      </w:r>
    </w:p>
    <w:p w14:paraId="7C706A48" w14:textId="77777777" w:rsidR="005D6126" w:rsidRPr="0055248F" w:rsidRDefault="005D6126" w:rsidP="007620C7">
      <w:pPr>
        <w:pStyle w:val="ListParagraph"/>
        <w:ind w:left="1800" w:hanging="1800"/>
        <w:jc w:val="both"/>
        <w:rPr>
          <w:rFonts w:ascii="Arial" w:hAnsi="Arial" w:cs="Arial"/>
          <w:sz w:val="22"/>
          <w:szCs w:val="22"/>
        </w:rPr>
      </w:pPr>
    </w:p>
    <w:p w14:paraId="7FAA484F" w14:textId="2ED73D3E" w:rsidR="005D6126" w:rsidRPr="0055248F" w:rsidRDefault="005D6126" w:rsidP="007620C7">
      <w:pPr>
        <w:ind w:left="1800" w:hanging="1800"/>
        <w:jc w:val="both"/>
        <w:rPr>
          <w:rFonts w:ascii="Arial" w:hAnsi="Arial" w:cs="Arial"/>
          <w:sz w:val="22"/>
          <w:szCs w:val="22"/>
        </w:rPr>
      </w:pPr>
      <w:r w:rsidRPr="0055248F">
        <w:rPr>
          <w:rFonts w:ascii="Arial" w:hAnsi="Arial" w:cs="Arial"/>
          <w:b/>
          <w:sz w:val="22"/>
          <w:szCs w:val="22"/>
          <w:u w:val="single"/>
        </w:rPr>
        <w:t xml:space="preserve">SECTION </w:t>
      </w:r>
      <w:r w:rsidR="00F44AB1" w:rsidRPr="0055248F">
        <w:rPr>
          <w:rFonts w:ascii="Arial" w:hAnsi="Arial" w:cs="Arial"/>
          <w:b/>
          <w:sz w:val="22"/>
          <w:szCs w:val="22"/>
          <w:u w:val="single"/>
        </w:rPr>
        <w:t>VI</w:t>
      </w:r>
      <w:r w:rsidRPr="0055248F">
        <w:rPr>
          <w:rFonts w:ascii="Arial" w:hAnsi="Arial" w:cs="Arial"/>
          <w:b/>
          <w:sz w:val="22"/>
          <w:szCs w:val="22"/>
          <w:u w:val="single"/>
        </w:rPr>
        <w:t>.</w:t>
      </w:r>
      <w:r w:rsidRPr="0055248F">
        <w:rPr>
          <w:rFonts w:ascii="Arial" w:hAnsi="Arial" w:cs="Arial"/>
          <w:sz w:val="22"/>
          <w:szCs w:val="22"/>
        </w:rPr>
        <w:t xml:space="preserve"> </w:t>
      </w:r>
      <w:r w:rsidRPr="0055248F">
        <w:rPr>
          <w:rFonts w:ascii="Arial" w:hAnsi="Arial" w:cs="Arial"/>
          <w:sz w:val="22"/>
          <w:szCs w:val="22"/>
        </w:rPr>
        <w:tab/>
        <w:t xml:space="preserve">All public offices and employees of the Village of </w:t>
      </w:r>
      <w:r w:rsidR="0017258A" w:rsidRPr="0055248F">
        <w:rPr>
          <w:rFonts w:ascii="Arial" w:hAnsi="Arial" w:cs="Arial"/>
          <w:sz w:val="22"/>
          <w:szCs w:val="22"/>
        </w:rPr>
        <w:t>Lincoln Heights</w:t>
      </w:r>
      <w:r w:rsidRPr="0055248F">
        <w:rPr>
          <w:rFonts w:ascii="Arial" w:hAnsi="Arial" w:cs="Arial"/>
          <w:sz w:val="22"/>
          <w:szCs w:val="22"/>
        </w:rPr>
        <w:t xml:space="preserve"> are hereby directed to exercise the utmost diligence in the discharge of duties required of them for the duration of the emergency and in the execution of emergency laws, regulations, and directives, federal, state and local.</w:t>
      </w:r>
    </w:p>
    <w:p w14:paraId="42A4FE27" w14:textId="77777777" w:rsidR="005D6126" w:rsidRPr="0055248F" w:rsidRDefault="005D6126" w:rsidP="007620C7">
      <w:pPr>
        <w:pStyle w:val="ListParagraph"/>
        <w:ind w:left="1800" w:hanging="1800"/>
        <w:jc w:val="both"/>
        <w:rPr>
          <w:rFonts w:ascii="Arial" w:hAnsi="Arial" w:cs="Arial"/>
          <w:sz w:val="22"/>
          <w:szCs w:val="22"/>
        </w:rPr>
      </w:pPr>
    </w:p>
    <w:p w14:paraId="4EB6F6F5" w14:textId="59F01519" w:rsidR="005D6126" w:rsidRDefault="005D6126" w:rsidP="007620C7">
      <w:pPr>
        <w:ind w:left="1800" w:hanging="1800"/>
        <w:jc w:val="both"/>
        <w:rPr>
          <w:rFonts w:ascii="Arial" w:hAnsi="Arial" w:cs="Arial"/>
          <w:sz w:val="22"/>
          <w:szCs w:val="22"/>
        </w:rPr>
      </w:pPr>
      <w:r w:rsidRPr="0055248F">
        <w:rPr>
          <w:rFonts w:ascii="Arial" w:hAnsi="Arial" w:cs="Arial"/>
          <w:b/>
          <w:sz w:val="22"/>
          <w:szCs w:val="22"/>
          <w:u w:val="single"/>
        </w:rPr>
        <w:t xml:space="preserve">SECTION </w:t>
      </w:r>
      <w:r w:rsidR="00F44AB1" w:rsidRPr="0055248F">
        <w:rPr>
          <w:rFonts w:ascii="Arial" w:hAnsi="Arial" w:cs="Arial"/>
          <w:b/>
          <w:sz w:val="22"/>
          <w:szCs w:val="22"/>
          <w:u w:val="single"/>
        </w:rPr>
        <w:t>VII</w:t>
      </w:r>
      <w:r w:rsidRPr="0055248F">
        <w:rPr>
          <w:rFonts w:ascii="Arial" w:hAnsi="Arial" w:cs="Arial"/>
          <w:b/>
          <w:sz w:val="22"/>
          <w:szCs w:val="22"/>
          <w:u w:val="single"/>
        </w:rPr>
        <w:t>.</w:t>
      </w:r>
      <w:r w:rsidRPr="0055248F">
        <w:rPr>
          <w:rFonts w:ascii="Arial" w:hAnsi="Arial" w:cs="Arial"/>
          <w:sz w:val="22"/>
          <w:szCs w:val="22"/>
        </w:rPr>
        <w:tab/>
        <w:t xml:space="preserve">All </w:t>
      </w:r>
      <w:r w:rsidR="00A25E8E">
        <w:rPr>
          <w:rFonts w:ascii="Arial" w:hAnsi="Arial" w:cs="Arial"/>
          <w:sz w:val="22"/>
          <w:szCs w:val="22"/>
        </w:rPr>
        <w:t>residents</w:t>
      </w:r>
      <w:r w:rsidRPr="0055248F">
        <w:rPr>
          <w:rFonts w:ascii="Arial" w:hAnsi="Arial" w:cs="Arial"/>
          <w:sz w:val="22"/>
          <w:szCs w:val="22"/>
        </w:rPr>
        <w:t xml:space="preserve"> </w:t>
      </w:r>
      <w:r w:rsidR="007B5827">
        <w:rPr>
          <w:rFonts w:ascii="Arial" w:hAnsi="Arial" w:cs="Arial"/>
          <w:sz w:val="22"/>
          <w:szCs w:val="22"/>
        </w:rPr>
        <w:t xml:space="preserve">and businesses </w:t>
      </w:r>
      <w:r w:rsidRPr="0055248F">
        <w:rPr>
          <w:rFonts w:ascii="Arial" w:hAnsi="Arial" w:cs="Arial"/>
          <w:sz w:val="22"/>
          <w:szCs w:val="22"/>
        </w:rPr>
        <w:t>are called upon and directed to comply with necessary emergency measures</w:t>
      </w:r>
      <w:r w:rsidR="00A25E8E">
        <w:rPr>
          <w:rFonts w:ascii="Arial" w:hAnsi="Arial" w:cs="Arial"/>
          <w:sz w:val="22"/>
          <w:szCs w:val="22"/>
        </w:rPr>
        <w:t>,</w:t>
      </w:r>
      <w:r w:rsidRPr="0055248F">
        <w:rPr>
          <w:rFonts w:ascii="Arial" w:hAnsi="Arial" w:cs="Arial"/>
          <w:sz w:val="22"/>
          <w:szCs w:val="22"/>
        </w:rPr>
        <w:t xml:space="preserve"> to cooperate with public officials and emergency services personnel in executing emergency operational plans, and to obey and comply with the lawful direction of properly identified emergency services personnel.</w:t>
      </w:r>
    </w:p>
    <w:p w14:paraId="6A66398B" w14:textId="6EBA850D" w:rsidR="00863DA5" w:rsidRDefault="00863DA5" w:rsidP="007620C7">
      <w:pPr>
        <w:ind w:left="1800" w:hanging="1800"/>
        <w:jc w:val="both"/>
        <w:rPr>
          <w:rFonts w:ascii="Arial" w:hAnsi="Arial" w:cs="Arial"/>
          <w:sz w:val="22"/>
          <w:szCs w:val="22"/>
        </w:rPr>
      </w:pPr>
    </w:p>
    <w:p w14:paraId="048F31B9" w14:textId="79ED2ABF" w:rsidR="00863DA5" w:rsidRPr="0055248F" w:rsidRDefault="00863DA5" w:rsidP="007620C7">
      <w:pPr>
        <w:ind w:left="1800" w:hanging="1800"/>
        <w:jc w:val="both"/>
        <w:rPr>
          <w:rFonts w:ascii="Arial" w:hAnsi="Arial" w:cs="Arial"/>
          <w:sz w:val="22"/>
          <w:szCs w:val="22"/>
        </w:rPr>
      </w:pPr>
      <w:r w:rsidRPr="0055248F">
        <w:rPr>
          <w:rFonts w:ascii="Arial" w:hAnsi="Arial" w:cs="Arial"/>
          <w:b/>
          <w:sz w:val="22"/>
          <w:szCs w:val="22"/>
          <w:u w:val="single"/>
        </w:rPr>
        <w:t>SECTION VII</w:t>
      </w:r>
      <w:r>
        <w:rPr>
          <w:rFonts w:ascii="Arial" w:hAnsi="Arial" w:cs="Arial"/>
          <w:b/>
          <w:sz w:val="22"/>
          <w:szCs w:val="22"/>
          <w:u w:val="single"/>
        </w:rPr>
        <w:t>I</w:t>
      </w:r>
      <w:r w:rsidRPr="0055248F">
        <w:rPr>
          <w:rFonts w:ascii="Arial" w:hAnsi="Arial" w:cs="Arial"/>
          <w:b/>
          <w:sz w:val="22"/>
          <w:szCs w:val="22"/>
          <w:u w:val="single"/>
        </w:rPr>
        <w:t>.</w:t>
      </w:r>
      <w:r w:rsidRPr="0055248F">
        <w:rPr>
          <w:rFonts w:ascii="Arial" w:hAnsi="Arial" w:cs="Arial"/>
          <w:sz w:val="22"/>
          <w:szCs w:val="22"/>
        </w:rPr>
        <w:tab/>
      </w:r>
      <w:r w:rsidRPr="00863DA5">
        <w:rPr>
          <w:rFonts w:ascii="Arial" w:hAnsi="Arial" w:cs="Arial"/>
          <w:sz w:val="22"/>
          <w:szCs w:val="22"/>
        </w:rPr>
        <w:t xml:space="preserve">This Declaration shall remain in effect so long as the Ohio Governor’s declared state of emergency remains in effect, unless earlier terminated by </w:t>
      </w:r>
      <w:r w:rsidR="00AA7144">
        <w:rPr>
          <w:rFonts w:ascii="Arial" w:hAnsi="Arial" w:cs="Arial"/>
          <w:sz w:val="22"/>
          <w:szCs w:val="22"/>
        </w:rPr>
        <w:t>Village Council</w:t>
      </w:r>
      <w:r w:rsidRPr="00863DA5">
        <w:rPr>
          <w:rFonts w:ascii="Arial" w:hAnsi="Arial" w:cs="Arial"/>
          <w:sz w:val="22"/>
          <w:szCs w:val="22"/>
        </w:rPr>
        <w:t>.</w:t>
      </w:r>
    </w:p>
    <w:p w14:paraId="4A97FACF" w14:textId="437DABA5" w:rsidR="00B129F4" w:rsidRPr="0055248F" w:rsidRDefault="00B129F4" w:rsidP="005D6126">
      <w:pPr>
        <w:pStyle w:val="ListParagraph"/>
        <w:ind w:firstLine="720"/>
        <w:jc w:val="both"/>
        <w:rPr>
          <w:rFonts w:ascii="Arial" w:hAnsi="Arial" w:cs="Arial"/>
          <w:sz w:val="22"/>
          <w:szCs w:val="22"/>
        </w:rPr>
      </w:pPr>
    </w:p>
    <w:p w14:paraId="71126306" w14:textId="497341F5" w:rsidR="00B129F4" w:rsidRPr="0055248F" w:rsidRDefault="00B129F4" w:rsidP="00AD611C">
      <w:pPr>
        <w:tabs>
          <w:tab w:val="left" w:pos="-720"/>
          <w:tab w:val="left" w:pos="0"/>
          <w:tab w:val="left" w:pos="720"/>
          <w:tab w:val="left" w:pos="1440"/>
        </w:tabs>
        <w:suppressAutoHyphens/>
        <w:ind w:left="1800" w:hanging="1800"/>
        <w:jc w:val="both"/>
        <w:rPr>
          <w:rFonts w:ascii="Arial" w:hAnsi="Arial" w:cs="Arial"/>
          <w:spacing w:val="-2"/>
          <w:sz w:val="22"/>
          <w:szCs w:val="22"/>
        </w:rPr>
      </w:pPr>
      <w:r w:rsidRPr="0055248F">
        <w:rPr>
          <w:rFonts w:ascii="Arial" w:hAnsi="Arial" w:cs="Arial"/>
          <w:b/>
          <w:spacing w:val="-2"/>
          <w:sz w:val="22"/>
          <w:szCs w:val="22"/>
          <w:u w:val="single"/>
        </w:rPr>
        <w:t xml:space="preserve">SECTION </w:t>
      </w:r>
      <w:r w:rsidR="00863DA5">
        <w:rPr>
          <w:rFonts w:ascii="Arial" w:hAnsi="Arial" w:cs="Arial"/>
          <w:b/>
          <w:spacing w:val="-2"/>
          <w:sz w:val="22"/>
          <w:szCs w:val="22"/>
          <w:u w:val="single"/>
        </w:rPr>
        <w:t>IX</w:t>
      </w:r>
      <w:r w:rsidRPr="0055248F">
        <w:rPr>
          <w:rFonts w:ascii="Arial" w:hAnsi="Arial" w:cs="Arial"/>
          <w:b/>
          <w:spacing w:val="-2"/>
          <w:sz w:val="22"/>
          <w:szCs w:val="22"/>
          <w:u w:val="single"/>
        </w:rPr>
        <w:t>.</w:t>
      </w:r>
      <w:r w:rsidRPr="0055248F">
        <w:rPr>
          <w:rFonts w:ascii="Arial" w:hAnsi="Arial" w:cs="Arial"/>
          <w:b/>
          <w:spacing w:val="-2"/>
          <w:sz w:val="22"/>
          <w:szCs w:val="22"/>
        </w:rPr>
        <w:tab/>
      </w:r>
      <w:r w:rsidR="0055248F" w:rsidRPr="0055248F">
        <w:rPr>
          <w:rFonts w:ascii="Arial" w:hAnsi="Arial" w:cs="Arial"/>
          <w:b/>
          <w:spacing w:val="-2"/>
          <w:sz w:val="22"/>
          <w:szCs w:val="22"/>
        </w:rPr>
        <w:tab/>
      </w:r>
      <w:r w:rsidR="00AD611C" w:rsidRPr="0055248F">
        <w:rPr>
          <w:rFonts w:ascii="Arial" w:hAnsi="Arial" w:cs="Arial"/>
          <w:spacing w:val="-2"/>
          <w:sz w:val="22"/>
          <w:szCs w:val="22"/>
        </w:rPr>
        <w:t xml:space="preserve">This Resolution is hereby declared to be an emergency measure necessary for immediate preservation of the public peace, health, safety and welfare of the </w:t>
      </w:r>
      <w:r w:rsidR="00AD611C" w:rsidRPr="0055248F">
        <w:rPr>
          <w:rFonts w:ascii="Arial" w:hAnsi="Arial" w:cs="Arial"/>
          <w:spacing w:val="-2"/>
          <w:sz w:val="22"/>
          <w:szCs w:val="22"/>
        </w:rPr>
        <w:lastRenderedPageBreak/>
        <w:t>Village of Lincoln Heights and shall take effect immediately. The reason for the emergency is the need to deal with adverse effects of the outbreak of COVID-19.</w:t>
      </w:r>
    </w:p>
    <w:p w14:paraId="20A54AB8" w14:textId="5E080CBD" w:rsidR="00D528F4" w:rsidRPr="0055248F" w:rsidRDefault="00D528F4" w:rsidP="00B129F4">
      <w:pPr>
        <w:ind w:firstLine="720"/>
        <w:rPr>
          <w:rFonts w:ascii="Arial" w:hAnsi="Arial" w:cs="Arial"/>
          <w:spacing w:val="-2"/>
          <w:sz w:val="22"/>
          <w:szCs w:val="22"/>
        </w:rPr>
      </w:pPr>
      <w:bookmarkStart w:id="0" w:name="_Hlk19875007"/>
    </w:p>
    <w:p w14:paraId="2E48FC82" w14:textId="77777777" w:rsidR="0055248F" w:rsidRDefault="0055248F" w:rsidP="004A72EE">
      <w:pPr>
        <w:ind w:left="1440" w:hanging="1440"/>
        <w:rPr>
          <w:rFonts w:ascii="Arial" w:hAnsi="Arial" w:cs="Arial"/>
          <w:spacing w:val="-2"/>
          <w:sz w:val="22"/>
          <w:szCs w:val="22"/>
        </w:rPr>
      </w:pPr>
    </w:p>
    <w:p w14:paraId="56C17517" w14:textId="1B198BAD" w:rsidR="004A72EE" w:rsidRPr="0055248F" w:rsidRDefault="004A72EE" w:rsidP="00975070">
      <w:pPr>
        <w:rPr>
          <w:rFonts w:ascii="Arial" w:hAnsi="Arial" w:cs="Arial"/>
          <w:sz w:val="22"/>
          <w:szCs w:val="22"/>
        </w:rPr>
      </w:pPr>
      <w:r w:rsidRPr="0055248F">
        <w:rPr>
          <w:rFonts w:ascii="Arial" w:hAnsi="Arial" w:cs="Arial"/>
          <w:sz w:val="22"/>
          <w:szCs w:val="22"/>
        </w:rPr>
        <w:t xml:space="preserve">Passed this ______ day of </w:t>
      </w:r>
      <w:r w:rsidR="00AD611C" w:rsidRPr="0055248F">
        <w:rPr>
          <w:rFonts w:ascii="Arial" w:hAnsi="Arial" w:cs="Arial"/>
          <w:sz w:val="22"/>
          <w:szCs w:val="22"/>
        </w:rPr>
        <w:t>April</w:t>
      </w:r>
      <w:r w:rsidRPr="0055248F">
        <w:rPr>
          <w:rFonts w:ascii="Arial" w:hAnsi="Arial" w:cs="Arial"/>
          <w:sz w:val="22"/>
          <w:szCs w:val="22"/>
        </w:rPr>
        <w:t>, 2020.</w:t>
      </w:r>
    </w:p>
    <w:p w14:paraId="56B5C926" w14:textId="77777777" w:rsidR="004A72EE" w:rsidRPr="0055248F" w:rsidRDefault="004A72EE" w:rsidP="004A72EE">
      <w:pPr>
        <w:tabs>
          <w:tab w:val="left" w:pos="2160"/>
        </w:tabs>
        <w:rPr>
          <w:rFonts w:ascii="Arial" w:hAnsi="Arial" w:cs="Arial"/>
          <w:sz w:val="22"/>
          <w:szCs w:val="22"/>
          <w:u w:val="single"/>
        </w:rPr>
      </w:pPr>
    </w:p>
    <w:p w14:paraId="16F28FD3" w14:textId="77777777" w:rsidR="004A72EE" w:rsidRPr="0055248F" w:rsidRDefault="004A72EE" w:rsidP="004A72EE">
      <w:pPr>
        <w:tabs>
          <w:tab w:val="left" w:pos="2160"/>
        </w:tabs>
        <w:rPr>
          <w:rFonts w:ascii="Arial" w:hAnsi="Arial" w:cs="Arial"/>
          <w:sz w:val="22"/>
          <w:szCs w:val="22"/>
          <w:u w:val="single"/>
        </w:rPr>
      </w:pPr>
    </w:p>
    <w:p w14:paraId="72843D08" w14:textId="77777777" w:rsidR="004A72EE" w:rsidRPr="0055248F" w:rsidRDefault="004A72EE" w:rsidP="004A72EE">
      <w:pPr>
        <w:tabs>
          <w:tab w:val="left" w:pos="2160"/>
        </w:tabs>
        <w:rPr>
          <w:rFonts w:ascii="Arial" w:hAnsi="Arial" w:cs="Arial"/>
          <w:sz w:val="22"/>
          <w:szCs w:val="22"/>
        </w:rPr>
      </w:pPr>
      <w:r w:rsidRPr="0055248F">
        <w:rPr>
          <w:rFonts w:ascii="Arial" w:hAnsi="Arial" w:cs="Arial"/>
          <w:sz w:val="22"/>
          <w:szCs w:val="22"/>
          <w:u w:val="single"/>
        </w:rPr>
        <w:tab/>
      </w:r>
      <w:r w:rsidRPr="0055248F">
        <w:rPr>
          <w:rFonts w:ascii="Arial" w:hAnsi="Arial" w:cs="Arial"/>
          <w:sz w:val="22"/>
          <w:szCs w:val="22"/>
          <w:u w:val="single"/>
        </w:rPr>
        <w:tab/>
      </w:r>
      <w:r w:rsidRPr="0055248F">
        <w:rPr>
          <w:rFonts w:ascii="Arial" w:hAnsi="Arial" w:cs="Arial"/>
          <w:sz w:val="22"/>
          <w:szCs w:val="22"/>
          <w:u w:val="single"/>
        </w:rPr>
        <w:tab/>
      </w:r>
    </w:p>
    <w:p w14:paraId="562662A0" w14:textId="77777777" w:rsidR="004A72EE" w:rsidRPr="0055248F" w:rsidRDefault="004A72EE" w:rsidP="004A72EE">
      <w:pPr>
        <w:tabs>
          <w:tab w:val="left" w:pos="2160"/>
        </w:tabs>
        <w:rPr>
          <w:rFonts w:ascii="Arial" w:hAnsi="Arial" w:cs="Arial"/>
          <w:sz w:val="22"/>
          <w:szCs w:val="22"/>
        </w:rPr>
      </w:pPr>
      <w:r w:rsidRPr="0055248F">
        <w:rPr>
          <w:rFonts w:ascii="Arial" w:hAnsi="Arial" w:cs="Arial"/>
          <w:sz w:val="22"/>
          <w:szCs w:val="22"/>
        </w:rPr>
        <w:t>Mayor, Village of Lincoln Heights</w:t>
      </w:r>
    </w:p>
    <w:p w14:paraId="19A284BF" w14:textId="77777777" w:rsidR="004A72EE" w:rsidRPr="0055248F" w:rsidRDefault="004A72EE" w:rsidP="004A72EE">
      <w:pPr>
        <w:tabs>
          <w:tab w:val="left" w:pos="2160"/>
        </w:tabs>
        <w:rPr>
          <w:rFonts w:ascii="Arial" w:hAnsi="Arial" w:cs="Arial"/>
          <w:sz w:val="22"/>
          <w:szCs w:val="22"/>
        </w:rPr>
      </w:pPr>
    </w:p>
    <w:p w14:paraId="0ACB4717" w14:textId="77777777" w:rsidR="004A72EE" w:rsidRPr="0055248F" w:rsidRDefault="004A72EE" w:rsidP="004A72EE">
      <w:pPr>
        <w:tabs>
          <w:tab w:val="left" w:pos="2160"/>
        </w:tabs>
        <w:rPr>
          <w:rFonts w:ascii="Arial" w:hAnsi="Arial" w:cs="Arial"/>
          <w:sz w:val="22"/>
          <w:szCs w:val="22"/>
        </w:rPr>
      </w:pPr>
      <w:r w:rsidRPr="0055248F">
        <w:rPr>
          <w:rFonts w:ascii="Arial" w:hAnsi="Arial" w:cs="Arial"/>
          <w:sz w:val="22"/>
          <w:szCs w:val="22"/>
        </w:rPr>
        <w:t>Attested:</w:t>
      </w:r>
    </w:p>
    <w:p w14:paraId="3372FD92" w14:textId="77777777" w:rsidR="004A72EE" w:rsidRPr="0055248F" w:rsidRDefault="004A72EE" w:rsidP="004A72EE">
      <w:pPr>
        <w:tabs>
          <w:tab w:val="left" w:pos="2160"/>
        </w:tabs>
        <w:rPr>
          <w:rFonts w:ascii="Arial" w:hAnsi="Arial" w:cs="Arial"/>
          <w:sz w:val="22"/>
          <w:szCs w:val="22"/>
          <w:u w:val="single"/>
        </w:rPr>
      </w:pPr>
    </w:p>
    <w:p w14:paraId="5D769710" w14:textId="77777777" w:rsidR="004A72EE" w:rsidRPr="0055248F" w:rsidRDefault="004A72EE" w:rsidP="004A72EE">
      <w:pPr>
        <w:tabs>
          <w:tab w:val="left" w:pos="2160"/>
        </w:tabs>
        <w:rPr>
          <w:rFonts w:ascii="Arial" w:hAnsi="Arial" w:cs="Arial"/>
          <w:sz w:val="22"/>
          <w:szCs w:val="22"/>
          <w:u w:val="single"/>
        </w:rPr>
      </w:pPr>
    </w:p>
    <w:p w14:paraId="298E3687" w14:textId="77777777" w:rsidR="004A72EE" w:rsidRPr="0055248F" w:rsidRDefault="004A72EE" w:rsidP="004A72EE">
      <w:pPr>
        <w:tabs>
          <w:tab w:val="left" w:pos="2160"/>
        </w:tabs>
        <w:rPr>
          <w:rFonts w:ascii="Arial" w:hAnsi="Arial" w:cs="Arial"/>
          <w:sz w:val="22"/>
          <w:szCs w:val="22"/>
        </w:rPr>
      </w:pPr>
      <w:r w:rsidRPr="0055248F">
        <w:rPr>
          <w:rFonts w:ascii="Arial" w:hAnsi="Arial" w:cs="Arial"/>
          <w:sz w:val="22"/>
          <w:szCs w:val="22"/>
          <w:u w:val="single"/>
        </w:rPr>
        <w:tab/>
      </w:r>
      <w:r w:rsidRPr="0055248F">
        <w:rPr>
          <w:rFonts w:ascii="Arial" w:hAnsi="Arial" w:cs="Arial"/>
          <w:sz w:val="22"/>
          <w:szCs w:val="22"/>
          <w:u w:val="single"/>
        </w:rPr>
        <w:tab/>
      </w:r>
      <w:r w:rsidRPr="0055248F">
        <w:rPr>
          <w:rFonts w:ascii="Arial" w:hAnsi="Arial" w:cs="Arial"/>
          <w:sz w:val="22"/>
          <w:szCs w:val="22"/>
          <w:u w:val="single"/>
        </w:rPr>
        <w:tab/>
      </w:r>
    </w:p>
    <w:p w14:paraId="4FCE9A3B" w14:textId="77777777" w:rsidR="004A72EE" w:rsidRPr="0055248F" w:rsidRDefault="004A72EE" w:rsidP="004A72EE">
      <w:pPr>
        <w:tabs>
          <w:tab w:val="left" w:pos="2160"/>
        </w:tabs>
        <w:rPr>
          <w:rFonts w:ascii="Arial" w:hAnsi="Arial" w:cs="Arial"/>
          <w:sz w:val="22"/>
          <w:szCs w:val="22"/>
        </w:rPr>
      </w:pPr>
      <w:r w:rsidRPr="0055248F">
        <w:rPr>
          <w:rFonts w:ascii="Arial" w:hAnsi="Arial" w:cs="Arial"/>
          <w:sz w:val="22"/>
          <w:szCs w:val="22"/>
        </w:rPr>
        <w:t>Clerk of Council</w:t>
      </w:r>
    </w:p>
    <w:bookmarkEnd w:id="0"/>
    <w:p w14:paraId="69DEE02D" w14:textId="77777777" w:rsidR="004A72EE" w:rsidRPr="0055248F" w:rsidRDefault="004A72EE" w:rsidP="004A72EE">
      <w:pPr>
        <w:tabs>
          <w:tab w:val="left" w:pos="2160"/>
        </w:tabs>
        <w:jc w:val="center"/>
        <w:rPr>
          <w:rFonts w:ascii="Arial" w:hAnsi="Arial" w:cs="Arial"/>
          <w:b/>
          <w:sz w:val="22"/>
          <w:szCs w:val="22"/>
          <w:u w:val="single"/>
        </w:rPr>
      </w:pPr>
    </w:p>
    <w:p w14:paraId="264B1569" w14:textId="77777777" w:rsidR="004A72EE" w:rsidRPr="0055248F" w:rsidRDefault="004A72EE" w:rsidP="004A72EE">
      <w:pPr>
        <w:tabs>
          <w:tab w:val="left" w:pos="2160"/>
        </w:tabs>
        <w:jc w:val="center"/>
        <w:rPr>
          <w:rFonts w:ascii="Arial" w:hAnsi="Arial" w:cs="Arial"/>
          <w:b/>
          <w:sz w:val="22"/>
          <w:szCs w:val="22"/>
          <w:u w:val="single"/>
        </w:rPr>
      </w:pPr>
      <w:r w:rsidRPr="0055248F">
        <w:rPr>
          <w:rFonts w:ascii="Arial" w:hAnsi="Arial" w:cs="Arial"/>
          <w:b/>
          <w:sz w:val="22"/>
          <w:szCs w:val="22"/>
          <w:u w:val="single"/>
        </w:rPr>
        <w:t>RECORD OF VOTES CAST</w:t>
      </w:r>
    </w:p>
    <w:p w14:paraId="298128AD" w14:textId="77777777" w:rsidR="004A72EE" w:rsidRPr="0055248F" w:rsidRDefault="004A72EE" w:rsidP="004A72EE">
      <w:pPr>
        <w:tabs>
          <w:tab w:val="left" w:pos="2160"/>
        </w:tabs>
        <w:jc w:val="center"/>
        <w:rPr>
          <w:rFonts w:ascii="Arial" w:hAnsi="Arial" w:cs="Arial"/>
          <w:b/>
          <w:sz w:val="22"/>
          <w:szCs w:val="22"/>
          <w:u w:val="single"/>
        </w:rPr>
      </w:pPr>
    </w:p>
    <w:p w14:paraId="5B022BEB" w14:textId="77777777" w:rsidR="004A72EE" w:rsidRPr="0055248F" w:rsidRDefault="004A72EE" w:rsidP="004A72EE">
      <w:pPr>
        <w:tabs>
          <w:tab w:val="left" w:pos="2160"/>
        </w:tabs>
        <w:jc w:val="center"/>
        <w:rPr>
          <w:rFonts w:ascii="Arial" w:hAnsi="Arial" w:cs="Arial"/>
          <w:b/>
          <w:sz w:val="22"/>
          <w:szCs w:val="22"/>
          <w:u w:val="single"/>
        </w:rPr>
      </w:pPr>
    </w:p>
    <w:p w14:paraId="7D5BC39D" w14:textId="77777777" w:rsidR="004A72EE" w:rsidRPr="0055248F" w:rsidRDefault="004A72EE" w:rsidP="004A72EE">
      <w:pPr>
        <w:rPr>
          <w:rFonts w:ascii="Arial" w:hAnsi="Arial" w:cs="Arial"/>
          <w:sz w:val="22"/>
          <w:szCs w:val="22"/>
          <w:u w:val="single"/>
        </w:rPr>
      </w:pPr>
      <w:r w:rsidRPr="0055248F">
        <w:rPr>
          <w:rFonts w:ascii="Arial" w:hAnsi="Arial" w:cs="Arial"/>
          <w:sz w:val="22"/>
          <w:szCs w:val="22"/>
        </w:rPr>
        <w:tab/>
      </w:r>
      <w:r w:rsidRPr="0055248F">
        <w:rPr>
          <w:rFonts w:ascii="Arial" w:hAnsi="Arial" w:cs="Arial"/>
          <w:sz w:val="22"/>
          <w:szCs w:val="22"/>
        </w:rPr>
        <w:tab/>
      </w:r>
      <w:r w:rsidRPr="0055248F">
        <w:rPr>
          <w:rFonts w:ascii="Arial" w:hAnsi="Arial" w:cs="Arial"/>
          <w:sz w:val="22"/>
          <w:szCs w:val="22"/>
        </w:rPr>
        <w:tab/>
      </w:r>
      <w:r w:rsidRPr="0055248F">
        <w:rPr>
          <w:rFonts w:ascii="Arial" w:hAnsi="Arial" w:cs="Arial"/>
          <w:sz w:val="22"/>
          <w:szCs w:val="22"/>
        </w:rPr>
        <w:tab/>
      </w:r>
      <w:r w:rsidRPr="0055248F">
        <w:rPr>
          <w:rFonts w:ascii="Arial" w:hAnsi="Arial" w:cs="Arial"/>
          <w:sz w:val="22"/>
          <w:szCs w:val="22"/>
        </w:rPr>
        <w:tab/>
      </w:r>
      <w:r w:rsidRPr="0055248F">
        <w:rPr>
          <w:rFonts w:ascii="Arial" w:hAnsi="Arial" w:cs="Arial"/>
          <w:sz w:val="22"/>
          <w:szCs w:val="22"/>
          <w:u w:val="single"/>
        </w:rPr>
        <w:t>Yes</w:t>
      </w:r>
      <w:r w:rsidRPr="0055248F">
        <w:rPr>
          <w:rFonts w:ascii="Arial" w:hAnsi="Arial" w:cs="Arial"/>
          <w:sz w:val="22"/>
          <w:szCs w:val="22"/>
        </w:rPr>
        <w:tab/>
      </w:r>
      <w:r w:rsidRPr="0055248F">
        <w:rPr>
          <w:rFonts w:ascii="Arial" w:hAnsi="Arial" w:cs="Arial"/>
          <w:sz w:val="22"/>
          <w:szCs w:val="22"/>
        </w:rPr>
        <w:tab/>
      </w:r>
      <w:r w:rsidRPr="0055248F">
        <w:rPr>
          <w:rFonts w:ascii="Arial" w:hAnsi="Arial" w:cs="Arial"/>
          <w:sz w:val="22"/>
          <w:szCs w:val="22"/>
          <w:u w:val="single"/>
        </w:rPr>
        <w:t>No</w:t>
      </w:r>
      <w:r w:rsidRPr="0055248F">
        <w:rPr>
          <w:rFonts w:ascii="Arial" w:hAnsi="Arial" w:cs="Arial"/>
          <w:sz w:val="22"/>
          <w:szCs w:val="22"/>
        </w:rPr>
        <w:tab/>
      </w:r>
      <w:r w:rsidRPr="0055248F">
        <w:rPr>
          <w:rFonts w:ascii="Arial" w:hAnsi="Arial" w:cs="Arial"/>
          <w:sz w:val="22"/>
          <w:szCs w:val="22"/>
        </w:rPr>
        <w:tab/>
      </w:r>
      <w:r w:rsidRPr="0055248F">
        <w:rPr>
          <w:rFonts w:ascii="Arial" w:hAnsi="Arial" w:cs="Arial"/>
          <w:sz w:val="22"/>
          <w:szCs w:val="22"/>
          <w:u w:val="single"/>
        </w:rPr>
        <w:t>Abstain</w:t>
      </w:r>
      <w:r w:rsidRPr="0055248F">
        <w:rPr>
          <w:rFonts w:ascii="Arial" w:hAnsi="Arial" w:cs="Arial"/>
          <w:sz w:val="22"/>
          <w:szCs w:val="22"/>
        </w:rPr>
        <w:tab/>
      </w:r>
      <w:r w:rsidRPr="0055248F">
        <w:rPr>
          <w:rFonts w:ascii="Arial" w:hAnsi="Arial" w:cs="Arial"/>
          <w:sz w:val="22"/>
          <w:szCs w:val="22"/>
          <w:u w:val="single"/>
        </w:rPr>
        <w:t>Absent</w:t>
      </w:r>
    </w:p>
    <w:p w14:paraId="446C57CB" w14:textId="77777777" w:rsidR="004A72EE" w:rsidRPr="0055248F" w:rsidRDefault="004A72EE" w:rsidP="004A72EE">
      <w:pPr>
        <w:rPr>
          <w:rFonts w:ascii="Arial" w:hAnsi="Arial" w:cs="Arial"/>
          <w:sz w:val="22"/>
          <w:szCs w:val="22"/>
          <w:u w:val="single"/>
        </w:rPr>
      </w:pPr>
      <w:bookmarkStart w:id="1" w:name="_GoBack"/>
      <w:bookmarkEnd w:id="1"/>
    </w:p>
    <w:p w14:paraId="0B70E708" w14:textId="77777777" w:rsidR="004A72EE" w:rsidRPr="0055248F" w:rsidRDefault="004A72EE" w:rsidP="004A72EE">
      <w:pPr>
        <w:rPr>
          <w:rFonts w:ascii="Arial" w:hAnsi="Arial" w:cs="Arial"/>
          <w:sz w:val="22"/>
          <w:szCs w:val="22"/>
        </w:rPr>
      </w:pPr>
    </w:p>
    <w:p w14:paraId="055BE10C" w14:textId="77777777" w:rsidR="004A72EE" w:rsidRPr="0055248F" w:rsidRDefault="004A72EE" w:rsidP="004A72EE">
      <w:pPr>
        <w:rPr>
          <w:rFonts w:ascii="Arial" w:hAnsi="Arial" w:cs="Arial"/>
          <w:sz w:val="22"/>
          <w:szCs w:val="22"/>
          <w:u w:val="single"/>
        </w:rPr>
      </w:pPr>
      <w:r w:rsidRPr="0055248F">
        <w:rPr>
          <w:rFonts w:ascii="Arial" w:hAnsi="Arial" w:cs="Arial"/>
          <w:sz w:val="22"/>
          <w:szCs w:val="22"/>
        </w:rPr>
        <w:t>Mayor Ruby Kinsey-Mumphrey</w:t>
      </w:r>
      <w:r w:rsidRPr="0055248F">
        <w:rPr>
          <w:rFonts w:ascii="Arial" w:hAnsi="Arial" w:cs="Arial"/>
          <w:sz w:val="22"/>
          <w:szCs w:val="22"/>
        </w:rPr>
        <w:tab/>
        <w:t>___</w:t>
      </w:r>
      <w:r w:rsidRPr="0055248F">
        <w:rPr>
          <w:rFonts w:ascii="Arial" w:hAnsi="Arial" w:cs="Arial"/>
          <w:sz w:val="22"/>
          <w:szCs w:val="22"/>
        </w:rPr>
        <w:tab/>
      </w:r>
      <w:r w:rsidRPr="0055248F">
        <w:rPr>
          <w:rFonts w:ascii="Arial" w:hAnsi="Arial" w:cs="Arial"/>
          <w:sz w:val="22"/>
          <w:szCs w:val="22"/>
        </w:rPr>
        <w:tab/>
        <w:t>___</w:t>
      </w:r>
      <w:r w:rsidRPr="0055248F">
        <w:rPr>
          <w:rFonts w:ascii="Arial" w:hAnsi="Arial" w:cs="Arial"/>
          <w:sz w:val="22"/>
          <w:szCs w:val="22"/>
        </w:rPr>
        <w:tab/>
      </w:r>
      <w:r w:rsidRPr="0055248F">
        <w:rPr>
          <w:rFonts w:ascii="Arial" w:hAnsi="Arial" w:cs="Arial"/>
          <w:sz w:val="22"/>
          <w:szCs w:val="22"/>
        </w:rPr>
        <w:tab/>
        <w:t>______</w:t>
      </w:r>
      <w:r w:rsidRPr="0055248F">
        <w:rPr>
          <w:rFonts w:ascii="Arial" w:hAnsi="Arial" w:cs="Arial"/>
          <w:sz w:val="22"/>
          <w:szCs w:val="22"/>
        </w:rPr>
        <w:tab/>
      </w:r>
      <w:r w:rsidRPr="0055248F">
        <w:rPr>
          <w:rFonts w:ascii="Arial" w:hAnsi="Arial" w:cs="Arial"/>
          <w:sz w:val="22"/>
          <w:szCs w:val="22"/>
          <w:u w:val="single"/>
        </w:rPr>
        <w:tab/>
      </w:r>
    </w:p>
    <w:p w14:paraId="30D5333F" w14:textId="77777777" w:rsidR="004A72EE" w:rsidRPr="0055248F" w:rsidRDefault="004A72EE" w:rsidP="004A72EE">
      <w:pPr>
        <w:rPr>
          <w:rFonts w:ascii="Arial" w:hAnsi="Arial" w:cs="Arial"/>
          <w:sz w:val="22"/>
          <w:szCs w:val="22"/>
        </w:rPr>
      </w:pPr>
    </w:p>
    <w:p w14:paraId="7E1BBFF7" w14:textId="77777777" w:rsidR="004A72EE" w:rsidRPr="0055248F" w:rsidRDefault="004A72EE" w:rsidP="004A72EE">
      <w:pPr>
        <w:rPr>
          <w:rFonts w:ascii="Arial" w:hAnsi="Arial" w:cs="Arial"/>
          <w:sz w:val="22"/>
          <w:szCs w:val="22"/>
          <w:u w:val="single"/>
        </w:rPr>
      </w:pPr>
      <w:r w:rsidRPr="0055248F">
        <w:rPr>
          <w:rFonts w:ascii="Arial" w:hAnsi="Arial" w:cs="Arial"/>
          <w:sz w:val="22"/>
          <w:szCs w:val="22"/>
        </w:rPr>
        <w:t>Vice Mayor Jeannie Stinson</w:t>
      </w:r>
      <w:r w:rsidRPr="0055248F">
        <w:rPr>
          <w:rFonts w:ascii="Arial" w:hAnsi="Arial" w:cs="Arial"/>
          <w:sz w:val="22"/>
          <w:szCs w:val="22"/>
        </w:rPr>
        <w:tab/>
      </w:r>
      <w:r w:rsidRPr="0055248F">
        <w:rPr>
          <w:rFonts w:ascii="Arial" w:hAnsi="Arial" w:cs="Arial"/>
          <w:sz w:val="22"/>
          <w:szCs w:val="22"/>
        </w:rPr>
        <w:tab/>
        <w:t>___</w:t>
      </w:r>
      <w:r w:rsidRPr="0055248F">
        <w:rPr>
          <w:rFonts w:ascii="Arial" w:hAnsi="Arial" w:cs="Arial"/>
          <w:sz w:val="22"/>
          <w:szCs w:val="22"/>
        </w:rPr>
        <w:tab/>
      </w:r>
      <w:r w:rsidRPr="0055248F">
        <w:rPr>
          <w:rFonts w:ascii="Arial" w:hAnsi="Arial" w:cs="Arial"/>
          <w:sz w:val="22"/>
          <w:szCs w:val="22"/>
        </w:rPr>
        <w:tab/>
        <w:t>___</w:t>
      </w:r>
      <w:r w:rsidRPr="0055248F">
        <w:rPr>
          <w:rFonts w:ascii="Arial" w:hAnsi="Arial" w:cs="Arial"/>
          <w:sz w:val="22"/>
          <w:szCs w:val="22"/>
        </w:rPr>
        <w:tab/>
      </w:r>
      <w:r w:rsidRPr="0055248F">
        <w:rPr>
          <w:rFonts w:ascii="Arial" w:hAnsi="Arial" w:cs="Arial"/>
          <w:sz w:val="22"/>
          <w:szCs w:val="22"/>
        </w:rPr>
        <w:tab/>
        <w:t>______</w:t>
      </w:r>
      <w:r w:rsidRPr="0055248F">
        <w:rPr>
          <w:rFonts w:ascii="Arial" w:hAnsi="Arial" w:cs="Arial"/>
          <w:sz w:val="22"/>
          <w:szCs w:val="22"/>
        </w:rPr>
        <w:tab/>
      </w:r>
      <w:r w:rsidRPr="0055248F">
        <w:rPr>
          <w:rFonts w:ascii="Arial" w:hAnsi="Arial" w:cs="Arial"/>
          <w:sz w:val="22"/>
          <w:szCs w:val="22"/>
          <w:u w:val="single"/>
        </w:rPr>
        <w:tab/>
      </w:r>
    </w:p>
    <w:p w14:paraId="09A05CE5" w14:textId="77777777" w:rsidR="004A72EE" w:rsidRPr="0055248F" w:rsidRDefault="004A72EE" w:rsidP="004A72EE">
      <w:pPr>
        <w:rPr>
          <w:rFonts w:ascii="Arial" w:hAnsi="Arial" w:cs="Arial"/>
          <w:sz w:val="22"/>
          <w:szCs w:val="22"/>
          <w:u w:val="single"/>
        </w:rPr>
      </w:pPr>
    </w:p>
    <w:p w14:paraId="681881E6" w14:textId="77777777" w:rsidR="004A72EE" w:rsidRPr="0055248F" w:rsidRDefault="004A72EE" w:rsidP="004A72EE">
      <w:pPr>
        <w:rPr>
          <w:rFonts w:ascii="Arial" w:hAnsi="Arial" w:cs="Arial"/>
          <w:sz w:val="22"/>
          <w:szCs w:val="22"/>
          <w:u w:val="single"/>
        </w:rPr>
      </w:pPr>
      <w:r w:rsidRPr="0055248F">
        <w:rPr>
          <w:rFonts w:ascii="Arial" w:hAnsi="Arial" w:cs="Arial"/>
          <w:sz w:val="22"/>
          <w:szCs w:val="22"/>
        </w:rPr>
        <w:t>Phyllis Baber</w:t>
      </w:r>
      <w:r w:rsidRPr="0055248F">
        <w:rPr>
          <w:rFonts w:ascii="Arial" w:hAnsi="Arial" w:cs="Arial"/>
          <w:sz w:val="22"/>
          <w:szCs w:val="22"/>
        </w:rPr>
        <w:tab/>
      </w:r>
      <w:r w:rsidRPr="0055248F">
        <w:rPr>
          <w:rFonts w:ascii="Arial" w:hAnsi="Arial" w:cs="Arial"/>
          <w:sz w:val="22"/>
          <w:szCs w:val="22"/>
        </w:rPr>
        <w:tab/>
      </w:r>
      <w:r w:rsidRPr="0055248F">
        <w:rPr>
          <w:rFonts w:ascii="Arial" w:hAnsi="Arial" w:cs="Arial"/>
          <w:sz w:val="22"/>
          <w:szCs w:val="22"/>
        </w:rPr>
        <w:tab/>
      </w:r>
      <w:r w:rsidRPr="0055248F">
        <w:rPr>
          <w:rFonts w:ascii="Arial" w:hAnsi="Arial" w:cs="Arial"/>
          <w:sz w:val="22"/>
          <w:szCs w:val="22"/>
        </w:rPr>
        <w:tab/>
        <w:t>___</w:t>
      </w:r>
      <w:r w:rsidRPr="0055248F">
        <w:rPr>
          <w:rFonts w:ascii="Arial" w:hAnsi="Arial" w:cs="Arial"/>
          <w:sz w:val="22"/>
          <w:szCs w:val="22"/>
        </w:rPr>
        <w:tab/>
      </w:r>
      <w:r w:rsidRPr="0055248F">
        <w:rPr>
          <w:rFonts w:ascii="Arial" w:hAnsi="Arial" w:cs="Arial"/>
          <w:sz w:val="22"/>
          <w:szCs w:val="22"/>
        </w:rPr>
        <w:tab/>
        <w:t>___</w:t>
      </w:r>
      <w:r w:rsidRPr="0055248F">
        <w:rPr>
          <w:rFonts w:ascii="Arial" w:hAnsi="Arial" w:cs="Arial"/>
          <w:sz w:val="22"/>
          <w:szCs w:val="22"/>
        </w:rPr>
        <w:tab/>
      </w:r>
      <w:r w:rsidRPr="0055248F">
        <w:rPr>
          <w:rFonts w:ascii="Arial" w:hAnsi="Arial" w:cs="Arial"/>
          <w:sz w:val="22"/>
          <w:szCs w:val="22"/>
        </w:rPr>
        <w:tab/>
        <w:t>______</w:t>
      </w:r>
      <w:r w:rsidRPr="0055248F">
        <w:rPr>
          <w:rFonts w:ascii="Arial" w:hAnsi="Arial" w:cs="Arial"/>
          <w:sz w:val="22"/>
          <w:szCs w:val="22"/>
        </w:rPr>
        <w:tab/>
      </w:r>
      <w:r w:rsidRPr="0055248F">
        <w:rPr>
          <w:rFonts w:ascii="Arial" w:hAnsi="Arial" w:cs="Arial"/>
          <w:sz w:val="22"/>
          <w:szCs w:val="22"/>
          <w:u w:val="single"/>
        </w:rPr>
        <w:tab/>
      </w:r>
    </w:p>
    <w:p w14:paraId="0F3C440D" w14:textId="77777777" w:rsidR="004A72EE" w:rsidRPr="0055248F" w:rsidRDefault="004A72EE" w:rsidP="004A72EE">
      <w:pPr>
        <w:rPr>
          <w:rFonts w:ascii="Arial" w:hAnsi="Arial" w:cs="Arial"/>
          <w:sz w:val="22"/>
          <w:szCs w:val="22"/>
          <w:u w:val="single"/>
        </w:rPr>
      </w:pPr>
      <w:r w:rsidRPr="0055248F">
        <w:rPr>
          <w:rFonts w:ascii="Arial" w:hAnsi="Arial" w:cs="Arial"/>
          <w:sz w:val="22"/>
          <w:szCs w:val="22"/>
          <w:u w:val="single"/>
        </w:rPr>
        <w:t xml:space="preserve">  </w:t>
      </w:r>
    </w:p>
    <w:p w14:paraId="160B64FE" w14:textId="77777777" w:rsidR="004A72EE" w:rsidRPr="0055248F" w:rsidRDefault="004A72EE" w:rsidP="004A72EE">
      <w:pPr>
        <w:rPr>
          <w:rFonts w:ascii="Arial" w:hAnsi="Arial" w:cs="Arial"/>
          <w:sz w:val="22"/>
          <w:szCs w:val="22"/>
          <w:u w:val="single"/>
        </w:rPr>
      </w:pPr>
      <w:r w:rsidRPr="0055248F">
        <w:rPr>
          <w:rFonts w:ascii="Arial" w:hAnsi="Arial" w:cs="Arial"/>
          <w:sz w:val="22"/>
          <w:szCs w:val="22"/>
        </w:rPr>
        <w:t>Linda Childs-Jeter</w:t>
      </w:r>
      <w:r w:rsidRPr="0055248F">
        <w:rPr>
          <w:rFonts w:ascii="Arial" w:hAnsi="Arial" w:cs="Arial"/>
          <w:sz w:val="22"/>
          <w:szCs w:val="22"/>
        </w:rPr>
        <w:tab/>
      </w:r>
      <w:r w:rsidRPr="0055248F">
        <w:rPr>
          <w:rFonts w:ascii="Arial" w:hAnsi="Arial" w:cs="Arial"/>
          <w:sz w:val="22"/>
          <w:szCs w:val="22"/>
        </w:rPr>
        <w:tab/>
      </w:r>
      <w:r w:rsidRPr="0055248F">
        <w:rPr>
          <w:rFonts w:ascii="Arial" w:hAnsi="Arial" w:cs="Arial"/>
          <w:sz w:val="22"/>
          <w:szCs w:val="22"/>
        </w:rPr>
        <w:tab/>
        <w:t>___</w:t>
      </w:r>
      <w:r w:rsidRPr="0055248F">
        <w:rPr>
          <w:rFonts w:ascii="Arial" w:hAnsi="Arial" w:cs="Arial"/>
          <w:sz w:val="22"/>
          <w:szCs w:val="22"/>
        </w:rPr>
        <w:tab/>
      </w:r>
      <w:r w:rsidRPr="0055248F">
        <w:rPr>
          <w:rFonts w:ascii="Arial" w:hAnsi="Arial" w:cs="Arial"/>
          <w:sz w:val="22"/>
          <w:szCs w:val="22"/>
        </w:rPr>
        <w:tab/>
        <w:t>___</w:t>
      </w:r>
      <w:r w:rsidRPr="0055248F">
        <w:rPr>
          <w:rFonts w:ascii="Arial" w:hAnsi="Arial" w:cs="Arial"/>
          <w:sz w:val="22"/>
          <w:szCs w:val="22"/>
        </w:rPr>
        <w:tab/>
      </w:r>
      <w:r w:rsidRPr="0055248F">
        <w:rPr>
          <w:rFonts w:ascii="Arial" w:hAnsi="Arial" w:cs="Arial"/>
          <w:sz w:val="22"/>
          <w:szCs w:val="22"/>
        </w:rPr>
        <w:tab/>
        <w:t>______</w:t>
      </w:r>
      <w:r w:rsidRPr="0055248F">
        <w:rPr>
          <w:rFonts w:ascii="Arial" w:hAnsi="Arial" w:cs="Arial"/>
          <w:sz w:val="22"/>
          <w:szCs w:val="22"/>
        </w:rPr>
        <w:tab/>
      </w:r>
      <w:r w:rsidRPr="0055248F">
        <w:rPr>
          <w:rFonts w:ascii="Arial" w:hAnsi="Arial" w:cs="Arial"/>
          <w:sz w:val="22"/>
          <w:szCs w:val="22"/>
          <w:u w:val="single"/>
        </w:rPr>
        <w:tab/>
      </w:r>
    </w:p>
    <w:p w14:paraId="4E2E1593" w14:textId="77777777" w:rsidR="004A72EE" w:rsidRPr="0055248F" w:rsidRDefault="004A72EE" w:rsidP="004A72EE">
      <w:pPr>
        <w:rPr>
          <w:rFonts w:ascii="Arial" w:hAnsi="Arial" w:cs="Arial"/>
          <w:sz w:val="22"/>
          <w:szCs w:val="22"/>
          <w:u w:val="single"/>
        </w:rPr>
      </w:pPr>
    </w:p>
    <w:p w14:paraId="58FE962C" w14:textId="77777777" w:rsidR="004A72EE" w:rsidRPr="0055248F" w:rsidRDefault="004A72EE" w:rsidP="004A72EE">
      <w:pPr>
        <w:rPr>
          <w:rFonts w:ascii="Arial" w:hAnsi="Arial" w:cs="Arial"/>
          <w:sz w:val="22"/>
          <w:szCs w:val="22"/>
          <w:u w:val="single"/>
        </w:rPr>
      </w:pPr>
      <w:r w:rsidRPr="0055248F">
        <w:rPr>
          <w:rFonts w:ascii="Arial" w:hAnsi="Arial" w:cs="Arial"/>
          <w:sz w:val="22"/>
          <w:szCs w:val="22"/>
        </w:rPr>
        <w:t>Daronce Daniels</w:t>
      </w:r>
      <w:r w:rsidRPr="0055248F">
        <w:rPr>
          <w:rFonts w:ascii="Arial" w:hAnsi="Arial" w:cs="Arial"/>
          <w:sz w:val="22"/>
          <w:szCs w:val="22"/>
        </w:rPr>
        <w:tab/>
      </w:r>
      <w:r w:rsidRPr="0055248F">
        <w:rPr>
          <w:rFonts w:ascii="Arial" w:hAnsi="Arial" w:cs="Arial"/>
          <w:sz w:val="22"/>
          <w:szCs w:val="22"/>
        </w:rPr>
        <w:tab/>
      </w:r>
      <w:r w:rsidRPr="0055248F">
        <w:rPr>
          <w:rFonts w:ascii="Arial" w:hAnsi="Arial" w:cs="Arial"/>
          <w:sz w:val="22"/>
          <w:szCs w:val="22"/>
        </w:rPr>
        <w:tab/>
        <w:t>___</w:t>
      </w:r>
      <w:r w:rsidRPr="0055248F">
        <w:rPr>
          <w:rFonts w:ascii="Arial" w:hAnsi="Arial" w:cs="Arial"/>
          <w:sz w:val="22"/>
          <w:szCs w:val="22"/>
        </w:rPr>
        <w:tab/>
      </w:r>
      <w:r w:rsidRPr="0055248F">
        <w:rPr>
          <w:rFonts w:ascii="Arial" w:hAnsi="Arial" w:cs="Arial"/>
          <w:sz w:val="22"/>
          <w:szCs w:val="22"/>
        </w:rPr>
        <w:tab/>
        <w:t>___</w:t>
      </w:r>
      <w:r w:rsidRPr="0055248F">
        <w:rPr>
          <w:rFonts w:ascii="Arial" w:hAnsi="Arial" w:cs="Arial"/>
          <w:sz w:val="22"/>
          <w:szCs w:val="22"/>
        </w:rPr>
        <w:tab/>
      </w:r>
      <w:r w:rsidRPr="0055248F">
        <w:rPr>
          <w:rFonts w:ascii="Arial" w:hAnsi="Arial" w:cs="Arial"/>
          <w:sz w:val="22"/>
          <w:szCs w:val="22"/>
        </w:rPr>
        <w:tab/>
        <w:t>______</w:t>
      </w:r>
      <w:r w:rsidRPr="0055248F">
        <w:rPr>
          <w:rFonts w:ascii="Arial" w:hAnsi="Arial" w:cs="Arial"/>
          <w:sz w:val="22"/>
          <w:szCs w:val="22"/>
        </w:rPr>
        <w:tab/>
      </w:r>
      <w:r w:rsidRPr="0055248F">
        <w:rPr>
          <w:rFonts w:ascii="Arial" w:hAnsi="Arial" w:cs="Arial"/>
          <w:sz w:val="22"/>
          <w:szCs w:val="22"/>
          <w:u w:val="single"/>
        </w:rPr>
        <w:tab/>
      </w:r>
    </w:p>
    <w:p w14:paraId="39D3F3CC" w14:textId="77777777" w:rsidR="004A72EE" w:rsidRPr="0055248F" w:rsidRDefault="004A72EE" w:rsidP="004A72EE">
      <w:pPr>
        <w:rPr>
          <w:rFonts w:ascii="Arial" w:hAnsi="Arial" w:cs="Arial"/>
          <w:sz w:val="22"/>
          <w:szCs w:val="22"/>
        </w:rPr>
      </w:pPr>
    </w:p>
    <w:p w14:paraId="133C9C79" w14:textId="77777777" w:rsidR="004A72EE" w:rsidRPr="0055248F" w:rsidRDefault="004A72EE" w:rsidP="004A72EE">
      <w:pPr>
        <w:rPr>
          <w:rFonts w:ascii="Arial" w:hAnsi="Arial" w:cs="Arial"/>
          <w:sz w:val="22"/>
          <w:szCs w:val="22"/>
          <w:u w:val="single"/>
        </w:rPr>
      </w:pPr>
      <w:r w:rsidRPr="0055248F">
        <w:rPr>
          <w:rFonts w:ascii="Arial" w:hAnsi="Arial" w:cs="Arial"/>
          <w:sz w:val="22"/>
          <w:szCs w:val="22"/>
        </w:rPr>
        <w:t>Kathy Goodwin-Williams</w:t>
      </w:r>
      <w:r w:rsidRPr="0055248F">
        <w:rPr>
          <w:rFonts w:ascii="Arial" w:hAnsi="Arial" w:cs="Arial"/>
          <w:sz w:val="22"/>
          <w:szCs w:val="22"/>
        </w:rPr>
        <w:tab/>
      </w:r>
      <w:r w:rsidRPr="0055248F">
        <w:rPr>
          <w:rFonts w:ascii="Arial" w:hAnsi="Arial" w:cs="Arial"/>
          <w:sz w:val="22"/>
          <w:szCs w:val="22"/>
        </w:rPr>
        <w:tab/>
        <w:t>___</w:t>
      </w:r>
      <w:r w:rsidRPr="0055248F">
        <w:rPr>
          <w:rFonts w:ascii="Arial" w:hAnsi="Arial" w:cs="Arial"/>
          <w:sz w:val="22"/>
          <w:szCs w:val="22"/>
        </w:rPr>
        <w:tab/>
      </w:r>
      <w:r w:rsidRPr="0055248F">
        <w:rPr>
          <w:rFonts w:ascii="Arial" w:hAnsi="Arial" w:cs="Arial"/>
          <w:sz w:val="22"/>
          <w:szCs w:val="22"/>
        </w:rPr>
        <w:tab/>
        <w:t>___</w:t>
      </w:r>
      <w:r w:rsidRPr="0055248F">
        <w:rPr>
          <w:rFonts w:ascii="Arial" w:hAnsi="Arial" w:cs="Arial"/>
          <w:sz w:val="22"/>
          <w:szCs w:val="22"/>
        </w:rPr>
        <w:tab/>
      </w:r>
      <w:r w:rsidRPr="0055248F">
        <w:rPr>
          <w:rFonts w:ascii="Arial" w:hAnsi="Arial" w:cs="Arial"/>
          <w:sz w:val="22"/>
          <w:szCs w:val="22"/>
        </w:rPr>
        <w:tab/>
        <w:t>______</w:t>
      </w:r>
      <w:r w:rsidRPr="0055248F">
        <w:rPr>
          <w:rFonts w:ascii="Arial" w:hAnsi="Arial" w:cs="Arial"/>
          <w:sz w:val="22"/>
          <w:szCs w:val="22"/>
        </w:rPr>
        <w:tab/>
      </w:r>
      <w:r w:rsidRPr="0055248F">
        <w:rPr>
          <w:rFonts w:ascii="Arial" w:hAnsi="Arial" w:cs="Arial"/>
          <w:sz w:val="22"/>
          <w:szCs w:val="22"/>
          <w:u w:val="single"/>
        </w:rPr>
        <w:tab/>
      </w:r>
    </w:p>
    <w:p w14:paraId="174B8CC0" w14:textId="77777777" w:rsidR="004A72EE" w:rsidRPr="0055248F" w:rsidRDefault="004A72EE" w:rsidP="004A72EE">
      <w:pPr>
        <w:rPr>
          <w:rFonts w:ascii="Arial" w:hAnsi="Arial" w:cs="Arial"/>
          <w:sz w:val="22"/>
          <w:szCs w:val="22"/>
          <w:u w:val="single"/>
        </w:rPr>
      </w:pPr>
    </w:p>
    <w:p w14:paraId="48635D78" w14:textId="77777777" w:rsidR="004A72EE" w:rsidRPr="0055248F" w:rsidRDefault="004A72EE" w:rsidP="004A72EE">
      <w:pPr>
        <w:rPr>
          <w:rFonts w:ascii="Arial" w:hAnsi="Arial" w:cs="Arial"/>
          <w:sz w:val="22"/>
          <w:szCs w:val="22"/>
          <w:u w:val="single"/>
        </w:rPr>
      </w:pPr>
      <w:r w:rsidRPr="0055248F">
        <w:rPr>
          <w:rFonts w:ascii="Arial" w:hAnsi="Arial" w:cs="Arial"/>
          <w:sz w:val="22"/>
          <w:szCs w:val="22"/>
        </w:rPr>
        <w:t>LaVerne Mitchell</w:t>
      </w:r>
      <w:r w:rsidRPr="0055248F">
        <w:rPr>
          <w:rFonts w:ascii="Arial" w:hAnsi="Arial" w:cs="Arial"/>
          <w:sz w:val="22"/>
          <w:szCs w:val="22"/>
        </w:rPr>
        <w:tab/>
      </w:r>
      <w:r w:rsidRPr="0055248F">
        <w:rPr>
          <w:rFonts w:ascii="Arial" w:hAnsi="Arial" w:cs="Arial"/>
          <w:sz w:val="22"/>
          <w:szCs w:val="22"/>
        </w:rPr>
        <w:tab/>
      </w:r>
      <w:r w:rsidRPr="0055248F">
        <w:rPr>
          <w:rFonts w:ascii="Arial" w:hAnsi="Arial" w:cs="Arial"/>
          <w:sz w:val="22"/>
          <w:szCs w:val="22"/>
        </w:rPr>
        <w:tab/>
        <w:t>___</w:t>
      </w:r>
      <w:r w:rsidRPr="0055248F">
        <w:rPr>
          <w:rFonts w:ascii="Arial" w:hAnsi="Arial" w:cs="Arial"/>
          <w:sz w:val="22"/>
          <w:szCs w:val="22"/>
        </w:rPr>
        <w:tab/>
      </w:r>
      <w:r w:rsidRPr="0055248F">
        <w:rPr>
          <w:rFonts w:ascii="Arial" w:hAnsi="Arial" w:cs="Arial"/>
          <w:sz w:val="22"/>
          <w:szCs w:val="22"/>
        </w:rPr>
        <w:tab/>
        <w:t>___</w:t>
      </w:r>
      <w:r w:rsidRPr="0055248F">
        <w:rPr>
          <w:rFonts w:ascii="Arial" w:hAnsi="Arial" w:cs="Arial"/>
          <w:sz w:val="22"/>
          <w:szCs w:val="22"/>
        </w:rPr>
        <w:tab/>
      </w:r>
      <w:r w:rsidRPr="0055248F">
        <w:rPr>
          <w:rFonts w:ascii="Arial" w:hAnsi="Arial" w:cs="Arial"/>
          <w:sz w:val="22"/>
          <w:szCs w:val="22"/>
        </w:rPr>
        <w:tab/>
        <w:t>______</w:t>
      </w:r>
      <w:r w:rsidRPr="0055248F">
        <w:rPr>
          <w:rFonts w:ascii="Arial" w:hAnsi="Arial" w:cs="Arial"/>
          <w:sz w:val="22"/>
          <w:szCs w:val="22"/>
        </w:rPr>
        <w:tab/>
      </w:r>
      <w:r w:rsidRPr="0055248F">
        <w:rPr>
          <w:rFonts w:ascii="Arial" w:hAnsi="Arial" w:cs="Arial"/>
          <w:sz w:val="22"/>
          <w:szCs w:val="22"/>
          <w:u w:val="single"/>
        </w:rPr>
        <w:tab/>
      </w:r>
    </w:p>
    <w:p w14:paraId="27059585" w14:textId="77777777" w:rsidR="004A72EE" w:rsidRPr="0055248F" w:rsidRDefault="004A72EE" w:rsidP="004A72EE">
      <w:pPr>
        <w:rPr>
          <w:rFonts w:ascii="Arial" w:hAnsi="Arial" w:cs="Arial"/>
          <w:sz w:val="22"/>
          <w:szCs w:val="22"/>
        </w:rPr>
      </w:pPr>
    </w:p>
    <w:p w14:paraId="1C45C963" w14:textId="77777777" w:rsidR="004A72EE" w:rsidRPr="0055248F" w:rsidRDefault="004A72EE" w:rsidP="004A72EE">
      <w:pPr>
        <w:tabs>
          <w:tab w:val="left" w:pos="2160"/>
        </w:tabs>
        <w:rPr>
          <w:rFonts w:ascii="Arial" w:hAnsi="Arial" w:cs="Arial"/>
          <w:sz w:val="22"/>
          <w:szCs w:val="22"/>
          <w:u w:val="single"/>
        </w:rPr>
      </w:pPr>
    </w:p>
    <w:p w14:paraId="3C4BAC0A" w14:textId="77777777" w:rsidR="004A72EE" w:rsidRPr="0055248F" w:rsidRDefault="004A72EE" w:rsidP="004A72EE">
      <w:pPr>
        <w:tabs>
          <w:tab w:val="left" w:pos="2160"/>
        </w:tabs>
        <w:rPr>
          <w:rFonts w:ascii="Arial" w:hAnsi="Arial" w:cs="Arial"/>
          <w:sz w:val="22"/>
          <w:szCs w:val="22"/>
          <w:u w:val="single"/>
        </w:rPr>
      </w:pPr>
    </w:p>
    <w:p w14:paraId="3E13C3A4" w14:textId="77777777" w:rsidR="004A72EE" w:rsidRPr="0055248F" w:rsidRDefault="004A72EE" w:rsidP="004A72EE">
      <w:pPr>
        <w:tabs>
          <w:tab w:val="left" w:pos="2160"/>
        </w:tabs>
        <w:rPr>
          <w:rFonts w:ascii="Arial" w:hAnsi="Arial" w:cs="Arial"/>
          <w:sz w:val="22"/>
          <w:szCs w:val="22"/>
          <w:u w:val="single"/>
        </w:rPr>
      </w:pPr>
    </w:p>
    <w:p w14:paraId="54D20BE6" w14:textId="77777777" w:rsidR="004A72EE" w:rsidRPr="0055248F" w:rsidRDefault="004A72EE" w:rsidP="00975070">
      <w:pPr>
        <w:jc w:val="center"/>
        <w:rPr>
          <w:rFonts w:ascii="Arial" w:hAnsi="Arial" w:cs="Arial"/>
          <w:b/>
          <w:sz w:val="22"/>
          <w:szCs w:val="22"/>
          <w:u w:val="single"/>
        </w:rPr>
      </w:pPr>
      <w:r w:rsidRPr="0055248F">
        <w:rPr>
          <w:rFonts w:ascii="Arial" w:hAnsi="Arial" w:cs="Arial"/>
          <w:b/>
          <w:sz w:val="22"/>
          <w:szCs w:val="22"/>
          <w:u w:val="single"/>
        </w:rPr>
        <w:t>CERTIFICATION OF PUBLICATION</w:t>
      </w:r>
    </w:p>
    <w:p w14:paraId="191F5EB5" w14:textId="77777777" w:rsidR="004A72EE" w:rsidRPr="0055248F" w:rsidRDefault="004A72EE" w:rsidP="004A72EE">
      <w:pPr>
        <w:jc w:val="center"/>
        <w:rPr>
          <w:rFonts w:ascii="Arial" w:hAnsi="Arial" w:cs="Arial"/>
          <w:b/>
          <w:sz w:val="22"/>
          <w:szCs w:val="22"/>
          <w:u w:val="single"/>
        </w:rPr>
      </w:pPr>
    </w:p>
    <w:p w14:paraId="63810BA9" w14:textId="77777777" w:rsidR="004A72EE" w:rsidRPr="0055248F" w:rsidRDefault="004A72EE" w:rsidP="004A72EE">
      <w:pPr>
        <w:jc w:val="both"/>
        <w:rPr>
          <w:rFonts w:ascii="Arial" w:hAnsi="Arial" w:cs="Arial"/>
          <w:sz w:val="22"/>
          <w:szCs w:val="22"/>
        </w:rPr>
      </w:pPr>
      <w:r w:rsidRPr="0055248F">
        <w:rPr>
          <w:rFonts w:ascii="Arial" w:hAnsi="Arial" w:cs="Arial"/>
          <w:sz w:val="22"/>
          <w:szCs w:val="22"/>
        </w:rPr>
        <w:tab/>
        <w:t xml:space="preserve">I hereby certify that I have published the foregoing legislation beginning on  _________, 2020 in accordance with Section 2.12 of the Charter for the Village of Lincoln Heights, Hamilton County, Ohio, by posting a complete copy of the legislation for at least 14 days after its adoption in 5 conspicuous places in the Village, to wit: 1) Healthcare Connection; 2) Seven Hills Seniors; 3) Friendship Plaza; 4) Centennial Apartments; and 5) Oak Park.  </w:t>
      </w:r>
    </w:p>
    <w:p w14:paraId="68A93E4A" w14:textId="77777777" w:rsidR="004A72EE" w:rsidRPr="0055248F" w:rsidRDefault="004A72EE" w:rsidP="004A72EE">
      <w:pPr>
        <w:rPr>
          <w:rFonts w:ascii="Arial" w:hAnsi="Arial" w:cs="Arial"/>
          <w:sz w:val="22"/>
          <w:szCs w:val="22"/>
        </w:rPr>
      </w:pPr>
    </w:p>
    <w:p w14:paraId="3FC78C4D" w14:textId="77777777" w:rsidR="004A72EE" w:rsidRPr="0055248F" w:rsidRDefault="004A72EE" w:rsidP="004A72EE">
      <w:pPr>
        <w:rPr>
          <w:rFonts w:ascii="Arial" w:hAnsi="Arial" w:cs="Arial"/>
          <w:sz w:val="22"/>
          <w:szCs w:val="22"/>
        </w:rPr>
      </w:pPr>
    </w:p>
    <w:p w14:paraId="655E43A2" w14:textId="77777777" w:rsidR="004A72EE" w:rsidRPr="0055248F" w:rsidRDefault="004A72EE" w:rsidP="004A72EE">
      <w:pPr>
        <w:rPr>
          <w:rFonts w:ascii="Arial" w:hAnsi="Arial" w:cs="Arial"/>
          <w:sz w:val="22"/>
          <w:szCs w:val="22"/>
        </w:rPr>
      </w:pPr>
      <w:r w:rsidRPr="0055248F">
        <w:rPr>
          <w:rFonts w:ascii="Arial" w:hAnsi="Arial" w:cs="Arial"/>
          <w:sz w:val="22"/>
          <w:szCs w:val="22"/>
        </w:rPr>
        <w:tab/>
      </w:r>
      <w:r w:rsidRPr="0055248F">
        <w:rPr>
          <w:rFonts w:ascii="Arial" w:hAnsi="Arial" w:cs="Arial"/>
          <w:sz w:val="22"/>
          <w:szCs w:val="22"/>
        </w:rPr>
        <w:tab/>
      </w:r>
      <w:r w:rsidRPr="0055248F">
        <w:rPr>
          <w:rFonts w:ascii="Arial" w:hAnsi="Arial" w:cs="Arial"/>
          <w:sz w:val="22"/>
          <w:szCs w:val="22"/>
        </w:rPr>
        <w:tab/>
      </w:r>
      <w:r w:rsidRPr="0055248F">
        <w:rPr>
          <w:rFonts w:ascii="Arial" w:hAnsi="Arial" w:cs="Arial"/>
          <w:sz w:val="22"/>
          <w:szCs w:val="22"/>
        </w:rPr>
        <w:tab/>
      </w:r>
      <w:r w:rsidRPr="0055248F">
        <w:rPr>
          <w:rFonts w:ascii="Arial" w:hAnsi="Arial" w:cs="Arial"/>
          <w:sz w:val="22"/>
          <w:szCs w:val="22"/>
        </w:rPr>
        <w:tab/>
      </w:r>
      <w:r w:rsidRPr="0055248F">
        <w:rPr>
          <w:rFonts w:ascii="Arial" w:hAnsi="Arial" w:cs="Arial"/>
          <w:sz w:val="22"/>
          <w:szCs w:val="22"/>
        </w:rPr>
        <w:tab/>
      </w:r>
      <w:r w:rsidRPr="0055248F">
        <w:rPr>
          <w:rFonts w:ascii="Arial" w:hAnsi="Arial" w:cs="Arial"/>
          <w:sz w:val="22"/>
          <w:szCs w:val="22"/>
          <w:u w:val="single"/>
        </w:rPr>
        <w:tab/>
      </w:r>
      <w:r w:rsidRPr="0055248F">
        <w:rPr>
          <w:rFonts w:ascii="Arial" w:hAnsi="Arial" w:cs="Arial"/>
          <w:sz w:val="22"/>
          <w:szCs w:val="22"/>
          <w:u w:val="single"/>
        </w:rPr>
        <w:tab/>
      </w:r>
      <w:r w:rsidRPr="0055248F">
        <w:rPr>
          <w:rFonts w:ascii="Arial" w:hAnsi="Arial" w:cs="Arial"/>
          <w:sz w:val="22"/>
          <w:szCs w:val="22"/>
          <w:u w:val="single"/>
        </w:rPr>
        <w:tab/>
      </w:r>
      <w:r w:rsidRPr="0055248F">
        <w:rPr>
          <w:rFonts w:ascii="Arial" w:hAnsi="Arial" w:cs="Arial"/>
          <w:sz w:val="22"/>
          <w:szCs w:val="22"/>
          <w:u w:val="single"/>
        </w:rPr>
        <w:tab/>
      </w:r>
      <w:r w:rsidRPr="0055248F">
        <w:rPr>
          <w:rFonts w:ascii="Arial" w:hAnsi="Arial" w:cs="Arial"/>
          <w:sz w:val="22"/>
          <w:szCs w:val="22"/>
          <w:u w:val="single"/>
        </w:rPr>
        <w:tab/>
      </w:r>
      <w:r w:rsidRPr="0055248F">
        <w:rPr>
          <w:rFonts w:ascii="Arial" w:hAnsi="Arial" w:cs="Arial"/>
          <w:sz w:val="22"/>
          <w:szCs w:val="22"/>
          <w:u w:val="single"/>
        </w:rPr>
        <w:tab/>
      </w:r>
    </w:p>
    <w:p w14:paraId="5C2CF835" w14:textId="64EDB0FA" w:rsidR="005D6126" w:rsidRPr="00130B37" w:rsidRDefault="004A72EE" w:rsidP="00D528F4">
      <w:pPr>
        <w:rPr>
          <w:rFonts w:ascii="Arial" w:hAnsi="Arial" w:cs="Arial"/>
          <w:sz w:val="22"/>
          <w:szCs w:val="22"/>
        </w:rPr>
      </w:pPr>
      <w:r w:rsidRPr="0055248F">
        <w:rPr>
          <w:rFonts w:ascii="Arial" w:hAnsi="Arial" w:cs="Arial"/>
          <w:sz w:val="22"/>
          <w:szCs w:val="22"/>
        </w:rPr>
        <w:tab/>
      </w:r>
      <w:r w:rsidRPr="0055248F">
        <w:rPr>
          <w:rFonts w:ascii="Arial" w:hAnsi="Arial" w:cs="Arial"/>
          <w:sz w:val="22"/>
          <w:szCs w:val="22"/>
        </w:rPr>
        <w:tab/>
      </w:r>
      <w:r w:rsidRPr="0055248F">
        <w:rPr>
          <w:rFonts w:ascii="Arial" w:hAnsi="Arial" w:cs="Arial"/>
          <w:sz w:val="22"/>
          <w:szCs w:val="22"/>
        </w:rPr>
        <w:tab/>
      </w:r>
      <w:r w:rsidRPr="0055248F">
        <w:rPr>
          <w:rFonts w:ascii="Arial" w:hAnsi="Arial" w:cs="Arial"/>
          <w:sz w:val="22"/>
          <w:szCs w:val="22"/>
        </w:rPr>
        <w:tab/>
      </w:r>
      <w:r w:rsidRPr="0055248F">
        <w:rPr>
          <w:rFonts w:ascii="Arial" w:hAnsi="Arial" w:cs="Arial"/>
          <w:sz w:val="22"/>
          <w:szCs w:val="22"/>
        </w:rPr>
        <w:tab/>
      </w:r>
      <w:r w:rsidRPr="0055248F">
        <w:rPr>
          <w:rFonts w:ascii="Arial" w:hAnsi="Arial" w:cs="Arial"/>
          <w:sz w:val="22"/>
          <w:szCs w:val="22"/>
        </w:rPr>
        <w:tab/>
        <w:t>Clerk of Council</w:t>
      </w:r>
    </w:p>
    <w:sectPr w:rsidR="005D6126" w:rsidRPr="00130B37" w:rsidSect="00BE0709">
      <w:headerReference w:type="first" r:id="rId6"/>
      <w:endnotePr>
        <w:numFmt w:val="decimal"/>
      </w:endnotePr>
      <w:pgSz w:w="12240" w:h="15840" w:code="1"/>
      <w:pgMar w:top="1440" w:right="1440" w:bottom="1440" w:left="1440" w:header="1440" w:footer="1440" w:gutter="0"/>
      <w:paperSrc w:first="265" w:other="26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8EA59" w14:textId="77777777" w:rsidR="001032DE" w:rsidRDefault="001032DE">
      <w:pPr>
        <w:spacing w:line="20" w:lineRule="exact"/>
      </w:pPr>
    </w:p>
  </w:endnote>
  <w:endnote w:type="continuationSeparator" w:id="0">
    <w:p w14:paraId="52BFC889" w14:textId="77777777" w:rsidR="001032DE" w:rsidRDefault="001032DE">
      <w:r>
        <w:t xml:space="preserve"> </w:t>
      </w:r>
    </w:p>
  </w:endnote>
  <w:endnote w:type="continuationNotice" w:id="1">
    <w:p w14:paraId="307687E6" w14:textId="77777777" w:rsidR="001032DE" w:rsidRDefault="001032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522EA" w14:textId="77777777" w:rsidR="001032DE" w:rsidRDefault="001032DE">
      <w:r>
        <w:separator/>
      </w:r>
    </w:p>
  </w:footnote>
  <w:footnote w:type="continuationSeparator" w:id="0">
    <w:p w14:paraId="143DE681" w14:textId="77777777" w:rsidR="001032DE" w:rsidRDefault="00103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160"/>
    </w:tblGrid>
    <w:tr w:rsidR="00BE0709" w:rsidRPr="00DF037E" w14:paraId="42816088" w14:textId="77777777" w:rsidTr="00972E7E">
      <w:trPr>
        <w:jc w:val="right"/>
      </w:trPr>
      <w:tc>
        <w:tcPr>
          <w:tcW w:w="2430" w:type="dxa"/>
        </w:tcPr>
        <w:p w14:paraId="361C6F71" w14:textId="77777777" w:rsidR="00BE0709" w:rsidRPr="00DF037E" w:rsidRDefault="00BE0709" w:rsidP="00BE0709">
          <w:pPr>
            <w:jc w:val="right"/>
            <w:rPr>
              <w:rFonts w:ascii="Arial" w:hAnsi="Arial" w:cs="Arial"/>
              <w:sz w:val="18"/>
              <w:szCs w:val="18"/>
            </w:rPr>
          </w:pPr>
          <w:r w:rsidRPr="00DF037E">
            <w:rPr>
              <w:rFonts w:ascii="Arial" w:hAnsi="Arial" w:cs="Arial"/>
              <w:sz w:val="18"/>
              <w:szCs w:val="18"/>
            </w:rPr>
            <w:t>First Reading:</w:t>
          </w:r>
        </w:p>
        <w:p w14:paraId="7BEC25A1" w14:textId="77777777" w:rsidR="00BE0709" w:rsidRPr="00DF037E" w:rsidRDefault="00BE0709" w:rsidP="00BE0709">
          <w:pPr>
            <w:jc w:val="right"/>
            <w:rPr>
              <w:rFonts w:ascii="Arial" w:hAnsi="Arial" w:cs="Arial"/>
              <w:sz w:val="18"/>
              <w:szCs w:val="18"/>
            </w:rPr>
          </w:pPr>
          <w:r w:rsidRPr="00DF037E">
            <w:rPr>
              <w:rFonts w:ascii="Arial" w:hAnsi="Arial" w:cs="Arial"/>
              <w:sz w:val="18"/>
              <w:szCs w:val="18"/>
            </w:rPr>
            <w:t>Second Reading:</w:t>
          </w:r>
        </w:p>
        <w:p w14:paraId="2D6C7AB0" w14:textId="77777777" w:rsidR="00BE0709" w:rsidRPr="00DF037E" w:rsidRDefault="00BE0709" w:rsidP="00BE0709">
          <w:pPr>
            <w:jc w:val="right"/>
            <w:rPr>
              <w:rFonts w:ascii="Arial" w:hAnsi="Arial" w:cs="Arial"/>
              <w:sz w:val="18"/>
              <w:szCs w:val="18"/>
            </w:rPr>
          </w:pPr>
          <w:r w:rsidRPr="00DF037E">
            <w:rPr>
              <w:rFonts w:ascii="Arial" w:hAnsi="Arial" w:cs="Arial"/>
              <w:sz w:val="18"/>
              <w:szCs w:val="18"/>
            </w:rPr>
            <w:t>Third Reading:</w:t>
          </w:r>
        </w:p>
        <w:p w14:paraId="35AB8CAD" w14:textId="77777777" w:rsidR="00BE0709" w:rsidRPr="00DF037E" w:rsidRDefault="00BE0709" w:rsidP="00BE0709">
          <w:pPr>
            <w:jc w:val="right"/>
            <w:rPr>
              <w:rFonts w:ascii="Arial" w:hAnsi="Arial" w:cs="Arial"/>
              <w:sz w:val="18"/>
              <w:szCs w:val="18"/>
            </w:rPr>
          </w:pPr>
          <w:r w:rsidRPr="00DF037E">
            <w:rPr>
              <w:rFonts w:ascii="Arial" w:hAnsi="Arial" w:cs="Arial"/>
              <w:sz w:val="18"/>
              <w:szCs w:val="18"/>
            </w:rPr>
            <w:t>Adopted:</w:t>
          </w:r>
        </w:p>
      </w:tc>
      <w:tc>
        <w:tcPr>
          <w:tcW w:w="2160" w:type="dxa"/>
        </w:tcPr>
        <w:p w14:paraId="1140A16B" w14:textId="77777777" w:rsidR="00BE0709" w:rsidRPr="00DF037E" w:rsidRDefault="00BE0709" w:rsidP="00BE0709">
          <w:pPr>
            <w:jc w:val="right"/>
            <w:rPr>
              <w:rFonts w:ascii="Arial" w:hAnsi="Arial" w:cs="Arial"/>
              <w:sz w:val="18"/>
              <w:szCs w:val="18"/>
            </w:rPr>
          </w:pPr>
          <w:r>
            <w:rPr>
              <w:rFonts w:ascii="Arial" w:hAnsi="Arial" w:cs="Arial"/>
              <w:sz w:val="18"/>
              <w:szCs w:val="18"/>
            </w:rPr>
            <w:t>April 13</w:t>
          </w:r>
          <w:r w:rsidRPr="00DF037E">
            <w:rPr>
              <w:rFonts w:ascii="Arial" w:hAnsi="Arial" w:cs="Arial"/>
              <w:sz w:val="18"/>
              <w:szCs w:val="18"/>
            </w:rPr>
            <w:t>, 2020</w:t>
          </w:r>
        </w:p>
        <w:p w14:paraId="777D2DCE" w14:textId="77777777" w:rsidR="00BE0709" w:rsidRPr="00DF037E" w:rsidRDefault="00BE0709" w:rsidP="00BE0709">
          <w:pPr>
            <w:jc w:val="right"/>
            <w:rPr>
              <w:rFonts w:ascii="Arial" w:hAnsi="Arial" w:cs="Arial"/>
              <w:sz w:val="18"/>
              <w:szCs w:val="18"/>
            </w:rPr>
          </w:pPr>
          <w:r>
            <w:rPr>
              <w:rFonts w:ascii="Arial" w:hAnsi="Arial" w:cs="Arial"/>
              <w:sz w:val="18"/>
              <w:szCs w:val="18"/>
            </w:rPr>
            <w:t>Suspended</w:t>
          </w:r>
        </w:p>
        <w:p w14:paraId="185330EC" w14:textId="77777777" w:rsidR="00BE0709" w:rsidRPr="00DF037E" w:rsidRDefault="00BE0709" w:rsidP="00BE0709">
          <w:pPr>
            <w:jc w:val="right"/>
            <w:rPr>
              <w:rFonts w:ascii="Arial" w:hAnsi="Arial" w:cs="Arial"/>
              <w:sz w:val="18"/>
              <w:szCs w:val="18"/>
            </w:rPr>
          </w:pPr>
          <w:r>
            <w:rPr>
              <w:rFonts w:ascii="Arial" w:hAnsi="Arial" w:cs="Arial"/>
              <w:sz w:val="18"/>
              <w:szCs w:val="18"/>
            </w:rPr>
            <w:t>Suspended</w:t>
          </w:r>
        </w:p>
        <w:p w14:paraId="4A889597" w14:textId="77777777" w:rsidR="00BE0709" w:rsidRPr="00DF037E" w:rsidRDefault="00BE0709" w:rsidP="00BE0709">
          <w:pPr>
            <w:jc w:val="right"/>
            <w:rPr>
              <w:rFonts w:ascii="Arial" w:hAnsi="Arial" w:cs="Arial"/>
              <w:sz w:val="18"/>
              <w:szCs w:val="18"/>
            </w:rPr>
          </w:pPr>
          <w:r>
            <w:rPr>
              <w:rFonts w:ascii="Arial" w:hAnsi="Arial" w:cs="Arial"/>
              <w:sz w:val="18"/>
              <w:szCs w:val="18"/>
            </w:rPr>
            <w:t>April 13</w:t>
          </w:r>
          <w:r w:rsidRPr="00DF037E">
            <w:rPr>
              <w:rFonts w:ascii="Arial" w:hAnsi="Arial" w:cs="Arial"/>
              <w:sz w:val="18"/>
              <w:szCs w:val="18"/>
            </w:rPr>
            <w:t>, 2020</w:t>
          </w:r>
        </w:p>
        <w:p w14:paraId="74DFA31C" w14:textId="77777777" w:rsidR="00BE0709" w:rsidRPr="00DF037E" w:rsidRDefault="00BE0709" w:rsidP="00BE0709">
          <w:pPr>
            <w:jc w:val="right"/>
            <w:rPr>
              <w:rFonts w:ascii="Arial" w:hAnsi="Arial" w:cs="Arial"/>
              <w:sz w:val="18"/>
              <w:szCs w:val="18"/>
            </w:rPr>
          </w:pPr>
        </w:p>
      </w:tc>
    </w:tr>
  </w:tbl>
  <w:p w14:paraId="58F1266A" w14:textId="77777777" w:rsidR="00BE0709" w:rsidRDefault="00BE07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12"/>
    <w:rsid w:val="00014D40"/>
    <w:rsid w:val="000159BE"/>
    <w:rsid w:val="00023842"/>
    <w:rsid w:val="00035DFF"/>
    <w:rsid w:val="00050937"/>
    <w:rsid w:val="000707F9"/>
    <w:rsid w:val="00080BFE"/>
    <w:rsid w:val="000817E2"/>
    <w:rsid w:val="000A3CA4"/>
    <w:rsid w:val="000D3C22"/>
    <w:rsid w:val="000D6EAB"/>
    <w:rsid w:val="000F07F9"/>
    <w:rsid w:val="0010124E"/>
    <w:rsid w:val="00102E40"/>
    <w:rsid w:val="001032DE"/>
    <w:rsid w:val="00114FB9"/>
    <w:rsid w:val="00117F67"/>
    <w:rsid w:val="00121932"/>
    <w:rsid w:val="00130B37"/>
    <w:rsid w:val="00135007"/>
    <w:rsid w:val="001600DD"/>
    <w:rsid w:val="0017258A"/>
    <w:rsid w:val="001766A7"/>
    <w:rsid w:val="001776A8"/>
    <w:rsid w:val="00181C4F"/>
    <w:rsid w:val="00187784"/>
    <w:rsid w:val="001D3511"/>
    <w:rsid w:val="00223875"/>
    <w:rsid w:val="00225BC1"/>
    <w:rsid w:val="002426D7"/>
    <w:rsid w:val="00251F2D"/>
    <w:rsid w:val="00257EC4"/>
    <w:rsid w:val="00296246"/>
    <w:rsid w:val="002B1C5C"/>
    <w:rsid w:val="002C0655"/>
    <w:rsid w:val="002D223D"/>
    <w:rsid w:val="002D24F8"/>
    <w:rsid w:val="002E0D2F"/>
    <w:rsid w:val="002E67B8"/>
    <w:rsid w:val="00304748"/>
    <w:rsid w:val="00307DB9"/>
    <w:rsid w:val="00310D50"/>
    <w:rsid w:val="00314161"/>
    <w:rsid w:val="00316968"/>
    <w:rsid w:val="00341C6E"/>
    <w:rsid w:val="00386CC1"/>
    <w:rsid w:val="003A0530"/>
    <w:rsid w:val="003A29F5"/>
    <w:rsid w:val="003A6035"/>
    <w:rsid w:val="003D4A3C"/>
    <w:rsid w:val="003D6A5D"/>
    <w:rsid w:val="003D7DF1"/>
    <w:rsid w:val="00405B50"/>
    <w:rsid w:val="00413584"/>
    <w:rsid w:val="004450DA"/>
    <w:rsid w:val="0045566A"/>
    <w:rsid w:val="00455720"/>
    <w:rsid w:val="004838A5"/>
    <w:rsid w:val="004868FB"/>
    <w:rsid w:val="004A47B7"/>
    <w:rsid w:val="004A72EE"/>
    <w:rsid w:val="004B11D5"/>
    <w:rsid w:val="004C1CC6"/>
    <w:rsid w:val="004D3A08"/>
    <w:rsid w:val="004E3179"/>
    <w:rsid w:val="00501987"/>
    <w:rsid w:val="005125E7"/>
    <w:rsid w:val="00513DD9"/>
    <w:rsid w:val="00535993"/>
    <w:rsid w:val="0055248F"/>
    <w:rsid w:val="00571EF1"/>
    <w:rsid w:val="00572625"/>
    <w:rsid w:val="00583182"/>
    <w:rsid w:val="00584E55"/>
    <w:rsid w:val="005A5599"/>
    <w:rsid w:val="005D0CAC"/>
    <w:rsid w:val="005D6126"/>
    <w:rsid w:val="005D6CCB"/>
    <w:rsid w:val="006162BD"/>
    <w:rsid w:val="0068329F"/>
    <w:rsid w:val="006A6B7B"/>
    <w:rsid w:val="006F0AD7"/>
    <w:rsid w:val="00704E15"/>
    <w:rsid w:val="00711F10"/>
    <w:rsid w:val="00723F0F"/>
    <w:rsid w:val="00745577"/>
    <w:rsid w:val="007620C7"/>
    <w:rsid w:val="00765DB5"/>
    <w:rsid w:val="00781590"/>
    <w:rsid w:val="0079186F"/>
    <w:rsid w:val="007B3ADA"/>
    <w:rsid w:val="007B5827"/>
    <w:rsid w:val="007C577B"/>
    <w:rsid w:val="007E3DF8"/>
    <w:rsid w:val="008215B2"/>
    <w:rsid w:val="00863DA5"/>
    <w:rsid w:val="00881A12"/>
    <w:rsid w:val="008B7FE3"/>
    <w:rsid w:val="008C1661"/>
    <w:rsid w:val="008C40A6"/>
    <w:rsid w:val="008C6DE2"/>
    <w:rsid w:val="008D7B91"/>
    <w:rsid w:val="00922FAE"/>
    <w:rsid w:val="00951BB0"/>
    <w:rsid w:val="009567EB"/>
    <w:rsid w:val="00973E05"/>
    <w:rsid w:val="00975070"/>
    <w:rsid w:val="00995CE3"/>
    <w:rsid w:val="00995EBE"/>
    <w:rsid w:val="00996C49"/>
    <w:rsid w:val="009D3F75"/>
    <w:rsid w:val="009F09EA"/>
    <w:rsid w:val="00A14BFF"/>
    <w:rsid w:val="00A25E8E"/>
    <w:rsid w:val="00A53C06"/>
    <w:rsid w:val="00A547CA"/>
    <w:rsid w:val="00A55A9C"/>
    <w:rsid w:val="00A84F78"/>
    <w:rsid w:val="00A969DA"/>
    <w:rsid w:val="00AA4363"/>
    <w:rsid w:val="00AA64B1"/>
    <w:rsid w:val="00AA7144"/>
    <w:rsid w:val="00AB2A12"/>
    <w:rsid w:val="00AC1C9D"/>
    <w:rsid w:val="00AC49A1"/>
    <w:rsid w:val="00AD198D"/>
    <w:rsid w:val="00AD611C"/>
    <w:rsid w:val="00AF38C8"/>
    <w:rsid w:val="00AF558B"/>
    <w:rsid w:val="00B129F4"/>
    <w:rsid w:val="00B235D7"/>
    <w:rsid w:val="00B33F46"/>
    <w:rsid w:val="00B46A39"/>
    <w:rsid w:val="00B53359"/>
    <w:rsid w:val="00B803F9"/>
    <w:rsid w:val="00B82724"/>
    <w:rsid w:val="00BB375B"/>
    <w:rsid w:val="00BC4739"/>
    <w:rsid w:val="00BC5071"/>
    <w:rsid w:val="00BE0709"/>
    <w:rsid w:val="00BE07D8"/>
    <w:rsid w:val="00BF2CB3"/>
    <w:rsid w:val="00C16BF1"/>
    <w:rsid w:val="00C23A86"/>
    <w:rsid w:val="00C23F27"/>
    <w:rsid w:val="00C423D5"/>
    <w:rsid w:val="00C5403E"/>
    <w:rsid w:val="00C76EAA"/>
    <w:rsid w:val="00CB07E7"/>
    <w:rsid w:val="00CD3D8D"/>
    <w:rsid w:val="00CD5BD4"/>
    <w:rsid w:val="00CE0F98"/>
    <w:rsid w:val="00CE236E"/>
    <w:rsid w:val="00CF6FCA"/>
    <w:rsid w:val="00D35482"/>
    <w:rsid w:val="00D444CB"/>
    <w:rsid w:val="00D528F4"/>
    <w:rsid w:val="00D62E4E"/>
    <w:rsid w:val="00DC55F9"/>
    <w:rsid w:val="00DC6975"/>
    <w:rsid w:val="00E0138D"/>
    <w:rsid w:val="00E1590D"/>
    <w:rsid w:val="00E205C4"/>
    <w:rsid w:val="00E2160B"/>
    <w:rsid w:val="00E37D79"/>
    <w:rsid w:val="00E44D74"/>
    <w:rsid w:val="00E83081"/>
    <w:rsid w:val="00EA7F61"/>
    <w:rsid w:val="00ED16FC"/>
    <w:rsid w:val="00EE0C36"/>
    <w:rsid w:val="00F22E25"/>
    <w:rsid w:val="00F254D5"/>
    <w:rsid w:val="00F4378B"/>
    <w:rsid w:val="00F44AB1"/>
    <w:rsid w:val="00F5173E"/>
    <w:rsid w:val="00F601E7"/>
    <w:rsid w:val="00F81A9D"/>
    <w:rsid w:val="00F8358E"/>
    <w:rsid w:val="00F9549D"/>
    <w:rsid w:val="00FB1D92"/>
    <w:rsid w:val="00FD68ED"/>
    <w:rsid w:val="00FE0F73"/>
    <w:rsid w:val="00FE13C8"/>
    <w:rsid w:val="00FE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2F668"/>
  <w15:chartTrackingRefBased/>
  <w15:docId w15:val="{CB07DD81-3E78-43DA-BE8C-F585CAF2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left" w:pos="-720"/>
      </w:tabs>
      <w:suppressAutoHyphens/>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widowControl/>
      <w:tabs>
        <w:tab w:val="left" w:pos="-720"/>
        <w:tab w:val="left" w:pos="0"/>
        <w:tab w:val="left" w:pos="720"/>
        <w:tab w:val="left" w:pos="1440"/>
      </w:tabs>
      <w:suppressAutoHyphens/>
      <w:ind w:left="2160" w:hanging="2160"/>
      <w:jc w:val="both"/>
    </w:pPr>
    <w:rPr>
      <w:rFonts w:ascii="Times New Roman" w:hAnsi="Times New Roman"/>
      <w:spacing w:val="-2"/>
    </w:rPr>
  </w:style>
  <w:style w:type="paragraph" w:styleId="BalloonText">
    <w:name w:val="Balloon Text"/>
    <w:basedOn w:val="Normal"/>
    <w:semiHidden/>
    <w:rsid w:val="00704E15"/>
    <w:rPr>
      <w:rFonts w:ascii="Tahoma" w:hAnsi="Tahoma" w:cs="Tahoma"/>
      <w:sz w:val="16"/>
      <w:szCs w:val="16"/>
    </w:rPr>
  </w:style>
  <w:style w:type="paragraph" w:styleId="PlainText">
    <w:name w:val="Plain Text"/>
    <w:basedOn w:val="Normal"/>
    <w:link w:val="PlainTextChar"/>
    <w:uiPriority w:val="99"/>
    <w:unhideWhenUsed/>
    <w:rsid w:val="00D444CB"/>
    <w:pPr>
      <w:widowControl/>
    </w:pPr>
    <w:rPr>
      <w:rFonts w:ascii="Consolas" w:eastAsia="Calibri" w:hAnsi="Consolas"/>
      <w:snapToGrid/>
      <w:sz w:val="21"/>
      <w:szCs w:val="21"/>
    </w:rPr>
  </w:style>
  <w:style w:type="character" w:customStyle="1" w:styleId="PlainTextChar">
    <w:name w:val="Plain Text Char"/>
    <w:link w:val="PlainText"/>
    <w:uiPriority w:val="99"/>
    <w:rsid w:val="00D444CB"/>
    <w:rPr>
      <w:rFonts w:ascii="Consolas" w:eastAsia="Calibri" w:hAnsi="Consolas" w:cs="Times New Roman"/>
      <w:sz w:val="21"/>
      <w:szCs w:val="21"/>
    </w:rPr>
  </w:style>
  <w:style w:type="table" w:styleId="TableGrid">
    <w:name w:val="Table Grid"/>
    <w:basedOn w:val="TableNormal"/>
    <w:rsid w:val="00FE2C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D6126"/>
    <w:pPr>
      <w:widowControl/>
      <w:ind w:left="720"/>
    </w:pPr>
    <w:rPr>
      <w:rFonts w:ascii="Times New Roman" w:hAnsi="Times New Roman"/>
      <w:snapToGrid/>
      <w:szCs w:val="24"/>
    </w:rPr>
  </w:style>
  <w:style w:type="paragraph" w:styleId="Header">
    <w:name w:val="header"/>
    <w:basedOn w:val="Normal"/>
    <w:link w:val="HeaderChar"/>
    <w:rsid w:val="00BE0709"/>
    <w:pPr>
      <w:tabs>
        <w:tab w:val="center" w:pos="4680"/>
        <w:tab w:val="right" w:pos="9360"/>
      </w:tabs>
    </w:pPr>
  </w:style>
  <w:style w:type="character" w:customStyle="1" w:styleId="HeaderChar">
    <w:name w:val="Header Char"/>
    <w:basedOn w:val="DefaultParagraphFont"/>
    <w:link w:val="Header"/>
    <w:rsid w:val="00BE0709"/>
    <w:rPr>
      <w:rFonts w:ascii="CG Times" w:hAnsi="CG Times"/>
      <w:snapToGrid w:val="0"/>
      <w:sz w:val="24"/>
    </w:rPr>
  </w:style>
  <w:style w:type="paragraph" w:styleId="Footer">
    <w:name w:val="footer"/>
    <w:basedOn w:val="Normal"/>
    <w:link w:val="FooterChar"/>
    <w:rsid w:val="00BE0709"/>
    <w:pPr>
      <w:tabs>
        <w:tab w:val="center" w:pos="4680"/>
        <w:tab w:val="right" w:pos="9360"/>
      </w:tabs>
    </w:pPr>
  </w:style>
  <w:style w:type="character" w:customStyle="1" w:styleId="FooterChar">
    <w:name w:val="Footer Char"/>
    <w:basedOn w:val="DefaultParagraphFont"/>
    <w:link w:val="Footer"/>
    <w:rsid w:val="00BE0709"/>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17773">
      <w:bodyDiv w:val="1"/>
      <w:marLeft w:val="0"/>
      <w:marRight w:val="0"/>
      <w:marTop w:val="0"/>
      <w:marBottom w:val="0"/>
      <w:divBdr>
        <w:top w:val="none" w:sz="0" w:space="0" w:color="auto"/>
        <w:left w:val="none" w:sz="0" w:space="0" w:color="auto"/>
        <w:bottom w:val="none" w:sz="0" w:space="0" w:color="auto"/>
        <w:right w:val="none" w:sz="0" w:space="0" w:color="auto"/>
      </w:divBdr>
    </w:div>
    <w:div w:id="837189557">
      <w:bodyDiv w:val="1"/>
      <w:marLeft w:val="0"/>
      <w:marRight w:val="0"/>
      <w:marTop w:val="0"/>
      <w:marBottom w:val="0"/>
      <w:divBdr>
        <w:top w:val="none" w:sz="0" w:space="0" w:color="auto"/>
        <w:left w:val="none" w:sz="0" w:space="0" w:color="auto"/>
        <w:bottom w:val="none" w:sz="0" w:space="0" w:color="auto"/>
        <w:right w:val="none" w:sz="0" w:space="0" w:color="auto"/>
      </w:divBdr>
    </w:div>
    <w:div w:id="1011298232">
      <w:bodyDiv w:val="1"/>
      <w:marLeft w:val="0"/>
      <w:marRight w:val="0"/>
      <w:marTop w:val="0"/>
      <w:marBottom w:val="0"/>
      <w:divBdr>
        <w:top w:val="none" w:sz="0" w:space="0" w:color="auto"/>
        <w:left w:val="none" w:sz="0" w:space="0" w:color="auto"/>
        <w:bottom w:val="none" w:sz="0" w:space="0" w:color="auto"/>
        <w:right w:val="none" w:sz="0" w:space="0" w:color="auto"/>
      </w:divBdr>
    </w:div>
    <w:div w:id="1074623114">
      <w:bodyDiv w:val="1"/>
      <w:marLeft w:val="0"/>
      <w:marRight w:val="0"/>
      <w:marTop w:val="0"/>
      <w:marBottom w:val="0"/>
      <w:divBdr>
        <w:top w:val="none" w:sz="0" w:space="0" w:color="auto"/>
        <w:left w:val="none" w:sz="0" w:space="0" w:color="auto"/>
        <w:bottom w:val="none" w:sz="0" w:space="0" w:color="auto"/>
        <w:right w:val="none" w:sz="0" w:space="0" w:color="auto"/>
      </w:divBdr>
    </w:div>
    <w:div w:id="1074624450">
      <w:bodyDiv w:val="1"/>
      <w:marLeft w:val="0"/>
      <w:marRight w:val="0"/>
      <w:marTop w:val="0"/>
      <w:marBottom w:val="0"/>
      <w:divBdr>
        <w:top w:val="none" w:sz="0" w:space="0" w:color="auto"/>
        <w:left w:val="none" w:sz="0" w:space="0" w:color="auto"/>
        <w:bottom w:val="none" w:sz="0" w:space="0" w:color="auto"/>
        <w:right w:val="none" w:sz="0" w:space="0" w:color="auto"/>
      </w:divBdr>
    </w:div>
    <w:div w:id="1175150286">
      <w:bodyDiv w:val="1"/>
      <w:marLeft w:val="0"/>
      <w:marRight w:val="0"/>
      <w:marTop w:val="0"/>
      <w:marBottom w:val="0"/>
      <w:divBdr>
        <w:top w:val="none" w:sz="0" w:space="0" w:color="auto"/>
        <w:left w:val="none" w:sz="0" w:space="0" w:color="auto"/>
        <w:bottom w:val="none" w:sz="0" w:space="0" w:color="auto"/>
        <w:right w:val="none" w:sz="0" w:space="0" w:color="auto"/>
      </w:divBdr>
    </w:div>
    <w:div w:id="1264150029">
      <w:bodyDiv w:val="1"/>
      <w:marLeft w:val="0"/>
      <w:marRight w:val="0"/>
      <w:marTop w:val="0"/>
      <w:marBottom w:val="0"/>
      <w:divBdr>
        <w:top w:val="none" w:sz="0" w:space="0" w:color="auto"/>
        <w:left w:val="none" w:sz="0" w:space="0" w:color="auto"/>
        <w:bottom w:val="none" w:sz="0" w:space="0" w:color="auto"/>
        <w:right w:val="none" w:sz="0" w:space="0" w:color="auto"/>
      </w:divBdr>
    </w:div>
    <w:div w:id="1279677009">
      <w:bodyDiv w:val="1"/>
      <w:marLeft w:val="0"/>
      <w:marRight w:val="0"/>
      <w:marTop w:val="0"/>
      <w:marBottom w:val="0"/>
      <w:divBdr>
        <w:top w:val="none" w:sz="0" w:space="0" w:color="auto"/>
        <w:left w:val="none" w:sz="0" w:space="0" w:color="auto"/>
        <w:bottom w:val="none" w:sz="0" w:space="0" w:color="auto"/>
        <w:right w:val="none" w:sz="0" w:space="0" w:color="auto"/>
      </w:divBdr>
    </w:div>
    <w:div w:id="158487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1023</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Donnellon, Donnellon &amp; Miller</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Donnellon, Donnellon &amp; Miller</dc:creator>
  <cp:keywords/>
  <cp:lastModifiedBy>Deepak K. Desai</cp:lastModifiedBy>
  <cp:revision>20</cp:revision>
  <cp:lastPrinted>2020-03-23T18:14:00Z</cp:lastPrinted>
  <dcterms:created xsi:type="dcterms:W3CDTF">2020-04-10T02:07:00Z</dcterms:created>
  <dcterms:modified xsi:type="dcterms:W3CDTF">2020-04-10T22:01:00Z</dcterms:modified>
</cp:coreProperties>
</file>